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9A180" w14:textId="01F900A0" w:rsidR="00306336" w:rsidRDefault="00306336" w:rsidP="00306336">
      <w:pPr>
        <w:pStyle w:val="Header"/>
        <w:tabs>
          <w:tab w:val="right" w:pos="9639"/>
          <w:tab w:val="right" w:pos="13323"/>
        </w:tabs>
        <w:jc w:val="both"/>
        <w:rPr>
          <w:rFonts w:eastAsiaTheme="minorEastAsia" w:cs="Arial"/>
          <w:bCs/>
          <w:noProof w:val="0"/>
          <w:color w:val="000000" w:themeColor="text1"/>
          <w:sz w:val="22"/>
          <w:szCs w:val="22"/>
          <w:lang w:eastAsia="zh-CN"/>
        </w:rPr>
      </w:pPr>
      <w:bookmarkStart w:id="0" w:name="_Hlk118301525"/>
      <w:bookmarkStart w:id="1" w:name="_Hlk118301506"/>
      <w:r>
        <w:rPr>
          <w:rFonts w:eastAsiaTheme="minorEastAsia" w:cs="Arial"/>
          <w:bCs/>
          <w:noProof w:val="0"/>
          <w:sz w:val="22"/>
          <w:szCs w:val="22"/>
          <w:lang w:eastAsia="zh-CN"/>
        </w:rPr>
        <w:t xml:space="preserve">3GPP TSG-RAN WG4 </w:t>
      </w:r>
      <w:r>
        <w:rPr>
          <w:rFonts w:eastAsiaTheme="minorEastAsia" w:cs="Arial"/>
          <w:bCs/>
          <w:noProof w:val="0"/>
          <w:color w:val="000000" w:themeColor="text1"/>
          <w:sz w:val="22"/>
          <w:szCs w:val="22"/>
          <w:lang w:eastAsia="zh-CN"/>
        </w:rPr>
        <w:t>Meeting #</w:t>
      </w:r>
      <w:bookmarkEnd w:id="0"/>
      <w:r>
        <w:rPr>
          <w:rFonts w:eastAsiaTheme="minorEastAsia" w:cs="Arial"/>
          <w:bCs/>
          <w:noProof w:val="0"/>
          <w:color w:val="000000" w:themeColor="text1"/>
          <w:sz w:val="22"/>
          <w:szCs w:val="22"/>
          <w:lang w:eastAsia="zh-CN"/>
        </w:rPr>
        <w:t>11</w:t>
      </w:r>
      <w:r w:rsidR="004D4D23">
        <w:rPr>
          <w:rFonts w:eastAsiaTheme="minorEastAsia" w:cs="Arial"/>
          <w:bCs/>
          <w:noProof w:val="0"/>
          <w:color w:val="000000" w:themeColor="text1"/>
          <w:sz w:val="22"/>
          <w:szCs w:val="22"/>
          <w:lang w:eastAsia="zh-CN"/>
        </w:rPr>
        <w:t>7</w:t>
      </w:r>
      <w:r>
        <w:rPr>
          <w:rFonts w:eastAsiaTheme="minorEastAsia" w:cs="Arial"/>
          <w:bCs/>
          <w:noProof w:val="0"/>
          <w:color w:val="000000" w:themeColor="text1"/>
          <w:sz w:val="22"/>
          <w:szCs w:val="22"/>
          <w:lang w:eastAsia="zh-CN"/>
        </w:rPr>
        <w:t xml:space="preserve"> </w:t>
      </w:r>
      <w:r>
        <w:rPr>
          <w:rFonts w:eastAsiaTheme="minorEastAsia" w:cs="Arial"/>
          <w:bCs/>
          <w:noProof w:val="0"/>
          <w:color w:val="000000" w:themeColor="text1"/>
          <w:sz w:val="22"/>
          <w:szCs w:val="22"/>
          <w:lang w:eastAsia="zh-CN"/>
        </w:rPr>
        <w:tab/>
        <w:t>R4-</w:t>
      </w:r>
      <w:r w:rsidR="000A690D" w:rsidRPr="000A690D">
        <w:rPr>
          <w:rFonts w:eastAsiaTheme="minorEastAsia" w:cs="Arial"/>
          <w:bCs/>
          <w:noProof w:val="0"/>
          <w:color w:val="000000" w:themeColor="text1"/>
          <w:sz w:val="22"/>
          <w:szCs w:val="22"/>
          <w:lang w:val="en-GB" w:eastAsia="zh-CN"/>
        </w:rPr>
        <w:t>2522063</w:t>
      </w:r>
    </w:p>
    <w:bookmarkEnd w:id="1"/>
    <w:p w14:paraId="7BA556B7" w14:textId="21604D46" w:rsidR="00394D98" w:rsidRPr="00765432" w:rsidRDefault="004D4D23" w:rsidP="00394D98">
      <w:pPr>
        <w:pStyle w:val="Header"/>
        <w:tabs>
          <w:tab w:val="right" w:pos="9639"/>
          <w:tab w:val="right" w:pos="13323"/>
        </w:tabs>
        <w:jc w:val="both"/>
        <w:rPr>
          <w:rFonts w:eastAsiaTheme="minorEastAsia" w:cs="Arial"/>
          <w:bCs/>
          <w:noProof w:val="0"/>
          <w:sz w:val="22"/>
          <w:szCs w:val="22"/>
          <w:lang w:eastAsia="zh-CN"/>
        </w:rPr>
      </w:pPr>
      <w:r>
        <w:rPr>
          <w:rFonts w:eastAsiaTheme="minorEastAsia" w:cs="Arial"/>
          <w:bCs/>
          <w:noProof w:val="0"/>
          <w:sz w:val="22"/>
          <w:szCs w:val="22"/>
          <w:lang w:val="en-GB" w:eastAsia="zh-CN"/>
        </w:rPr>
        <w:t>Dallas</w:t>
      </w:r>
      <w:r w:rsidR="00765432" w:rsidRPr="00765432">
        <w:rPr>
          <w:rFonts w:eastAsiaTheme="minorEastAsia" w:cs="Arial"/>
          <w:bCs/>
          <w:noProof w:val="0"/>
          <w:sz w:val="22"/>
          <w:szCs w:val="22"/>
          <w:lang w:val="en-GB" w:eastAsia="zh-CN"/>
        </w:rPr>
        <w:t xml:space="preserve">, </w:t>
      </w:r>
      <w:r>
        <w:rPr>
          <w:rFonts w:eastAsiaTheme="minorEastAsia" w:cs="Arial"/>
          <w:bCs/>
          <w:noProof w:val="0"/>
          <w:sz w:val="22"/>
          <w:szCs w:val="22"/>
          <w:lang w:val="en-GB" w:eastAsia="zh-CN"/>
        </w:rPr>
        <w:t>US</w:t>
      </w:r>
      <w:r w:rsidR="00765432" w:rsidRPr="00765432">
        <w:rPr>
          <w:rFonts w:eastAsiaTheme="minorEastAsia" w:cs="Arial"/>
          <w:bCs/>
          <w:noProof w:val="0"/>
          <w:sz w:val="22"/>
          <w:szCs w:val="22"/>
          <w:lang w:val="en-GB" w:eastAsia="zh-CN"/>
        </w:rPr>
        <w:t xml:space="preserve">, </w:t>
      </w:r>
      <w:r>
        <w:rPr>
          <w:rFonts w:eastAsiaTheme="minorEastAsia" w:cs="Arial"/>
          <w:bCs/>
          <w:noProof w:val="0"/>
          <w:sz w:val="22"/>
          <w:szCs w:val="22"/>
          <w:lang w:val="en-GB" w:eastAsia="zh-CN"/>
        </w:rPr>
        <w:t>Nov</w:t>
      </w:r>
      <w:r w:rsidR="00765432" w:rsidRPr="00765432">
        <w:rPr>
          <w:rFonts w:eastAsiaTheme="minorEastAsia" w:cs="Arial"/>
          <w:bCs/>
          <w:noProof w:val="0"/>
          <w:sz w:val="22"/>
          <w:szCs w:val="22"/>
          <w:lang w:val="en-GB" w:eastAsia="zh-CN"/>
        </w:rPr>
        <w:t xml:space="preserve"> </w:t>
      </w:r>
      <w:r>
        <w:rPr>
          <w:rFonts w:eastAsiaTheme="minorEastAsia" w:cs="Arial"/>
          <w:bCs/>
          <w:noProof w:val="0"/>
          <w:sz w:val="22"/>
          <w:szCs w:val="22"/>
          <w:lang w:val="en-GB" w:eastAsia="zh-CN"/>
        </w:rPr>
        <w:t>17</w:t>
      </w:r>
      <w:r w:rsidR="00765432" w:rsidRPr="00765432">
        <w:rPr>
          <w:rFonts w:eastAsiaTheme="minorEastAsia" w:cs="Arial"/>
          <w:bCs/>
          <w:noProof w:val="0"/>
          <w:sz w:val="22"/>
          <w:szCs w:val="22"/>
          <w:vertAlign w:val="superscript"/>
          <w:lang w:val="en-GB" w:eastAsia="zh-CN"/>
        </w:rPr>
        <w:t>th</w:t>
      </w:r>
      <w:r w:rsidR="00765432" w:rsidRPr="00765432">
        <w:rPr>
          <w:rFonts w:eastAsiaTheme="minorEastAsia" w:cs="Arial"/>
          <w:bCs/>
          <w:noProof w:val="0"/>
          <w:sz w:val="22"/>
          <w:szCs w:val="22"/>
          <w:lang w:val="en-GB" w:eastAsia="zh-CN"/>
        </w:rPr>
        <w:t xml:space="preserve"> – 2</w:t>
      </w:r>
      <w:r>
        <w:rPr>
          <w:rFonts w:eastAsiaTheme="minorEastAsia" w:cs="Arial"/>
          <w:bCs/>
          <w:noProof w:val="0"/>
          <w:sz w:val="22"/>
          <w:szCs w:val="22"/>
          <w:lang w:val="en-GB" w:eastAsia="zh-CN"/>
        </w:rPr>
        <w:t>1</w:t>
      </w:r>
      <w:r w:rsidRPr="004D4D23">
        <w:rPr>
          <w:rFonts w:eastAsiaTheme="minorEastAsia" w:cs="Arial"/>
          <w:bCs/>
          <w:noProof w:val="0"/>
          <w:sz w:val="22"/>
          <w:szCs w:val="22"/>
          <w:vertAlign w:val="superscript"/>
          <w:lang w:val="en-GB" w:eastAsia="zh-CN"/>
        </w:rPr>
        <w:t>st</w:t>
      </w:r>
      <w:r w:rsidR="00765432" w:rsidRPr="00765432">
        <w:rPr>
          <w:rFonts w:eastAsiaTheme="minorEastAsia" w:cs="Arial"/>
          <w:bCs/>
          <w:noProof w:val="0"/>
          <w:sz w:val="22"/>
          <w:szCs w:val="22"/>
          <w:lang w:val="en-GB" w:eastAsia="zh-CN"/>
        </w:rPr>
        <w:t>,</w:t>
      </w:r>
      <w:r w:rsidR="00394D98" w:rsidRPr="00765432">
        <w:rPr>
          <w:rFonts w:eastAsiaTheme="minorEastAsia" w:cs="Arial"/>
          <w:bCs/>
          <w:noProof w:val="0"/>
          <w:sz w:val="22"/>
          <w:szCs w:val="22"/>
          <w:lang w:val="en-GB" w:eastAsia="zh-CN"/>
        </w:rPr>
        <w:t xml:space="preserve"> 2025</w:t>
      </w:r>
    </w:p>
    <w:p w14:paraId="4BDFE11D" w14:textId="74379ADF" w:rsidR="00811EEE" w:rsidRPr="004A746A" w:rsidRDefault="00811EEE" w:rsidP="00E07AF8">
      <w:pPr>
        <w:pStyle w:val="Header"/>
        <w:tabs>
          <w:tab w:val="right" w:pos="9639"/>
          <w:tab w:val="right" w:pos="13323"/>
        </w:tabs>
        <w:jc w:val="both"/>
        <w:rPr>
          <w:rFonts w:eastAsiaTheme="minorEastAsia" w:cs="Arial"/>
          <w:bCs/>
          <w:noProof w:val="0"/>
          <w:sz w:val="22"/>
          <w:szCs w:val="22"/>
          <w:lang w:eastAsia="zh-CN"/>
        </w:rPr>
      </w:pPr>
      <w:r w:rsidRPr="00765432">
        <w:rPr>
          <w:rFonts w:eastAsiaTheme="minorEastAsia" w:cs="Arial"/>
          <w:bCs/>
          <w:noProof w:val="0"/>
          <w:sz w:val="22"/>
          <w:szCs w:val="22"/>
          <w:lang w:eastAsia="zh-CN"/>
        </w:rPr>
        <w:t>Agenda Item:</w:t>
      </w:r>
      <w:r w:rsidR="00743D3D" w:rsidRPr="00765432">
        <w:rPr>
          <w:rFonts w:eastAsiaTheme="minorEastAsia" w:cs="Arial"/>
          <w:bCs/>
          <w:noProof w:val="0"/>
          <w:sz w:val="22"/>
          <w:szCs w:val="22"/>
          <w:lang w:eastAsia="zh-CN"/>
        </w:rPr>
        <w:t xml:space="preserve"> </w:t>
      </w:r>
      <w:r w:rsidR="004D4D23">
        <w:rPr>
          <w:rFonts w:eastAsiaTheme="minorEastAsia" w:cs="Arial"/>
          <w:bCs/>
          <w:noProof w:val="0"/>
          <w:sz w:val="22"/>
          <w:szCs w:val="22"/>
          <w:lang w:eastAsia="zh-CN"/>
        </w:rPr>
        <w:t>4</w:t>
      </w:r>
      <w:r w:rsidR="00633A40" w:rsidRPr="00765432">
        <w:rPr>
          <w:rFonts w:eastAsiaTheme="minorEastAsia" w:cs="Arial"/>
          <w:bCs/>
          <w:noProof w:val="0"/>
          <w:sz w:val="22"/>
          <w:szCs w:val="22"/>
          <w:lang w:eastAsia="zh-CN"/>
        </w:rPr>
        <w:t>.</w:t>
      </w:r>
      <w:r w:rsidR="004D4D23">
        <w:rPr>
          <w:rFonts w:eastAsiaTheme="minorEastAsia" w:cs="Arial"/>
          <w:bCs/>
          <w:noProof w:val="0"/>
          <w:sz w:val="22"/>
          <w:szCs w:val="22"/>
          <w:lang w:eastAsia="zh-CN"/>
        </w:rPr>
        <w:t>8</w:t>
      </w:r>
      <w:r w:rsidR="00633A40" w:rsidRPr="00765432">
        <w:rPr>
          <w:rFonts w:eastAsiaTheme="minorEastAsia" w:cs="Arial"/>
          <w:bCs/>
          <w:noProof w:val="0"/>
          <w:sz w:val="22"/>
          <w:szCs w:val="22"/>
          <w:lang w:eastAsia="zh-CN"/>
        </w:rPr>
        <w:t>.</w:t>
      </w:r>
      <w:r w:rsidR="004D4D23">
        <w:rPr>
          <w:rFonts w:eastAsiaTheme="minorEastAsia" w:cs="Arial"/>
          <w:bCs/>
          <w:noProof w:val="0"/>
          <w:sz w:val="22"/>
          <w:szCs w:val="22"/>
          <w:lang w:eastAsia="zh-CN"/>
        </w:rPr>
        <w:t>2</w:t>
      </w:r>
    </w:p>
    <w:p w14:paraId="66CBE16F" w14:textId="7DA4E8ED" w:rsidR="0034111C" w:rsidRPr="00A7231B" w:rsidRDefault="0034111C" w:rsidP="00B71108">
      <w:pPr>
        <w:pStyle w:val="Header"/>
        <w:tabs>
          <w:tab w:val="right" w:pos="9639"/>
          <w:tab w:val="right" w:pos="13323"/>
        </w:tabs>
        <w:jc w:val="both"/>
        <w:rPr>
          <w:rFonts w:eastAsiaTheme="minorEastAsia" w:cs="Arial"/>
          <w:bCs/>
          <w:noProof w:val="0"/>
          <w:sz w:val="22"/>
          <w:szCs w:val="22"/>
          <w:lang w:eastAsia="zh-CN"/>
        </w:rPr>
      </w:pPr>
      <w:r w:rsidRPr="00A7231B">
        <w:rPr>
          <w:rFonts w:eastAsiaTheme="minorEastAsia" w:cs="Arial"/>
          <w:bCs/>
          <w:noProof w:val="0"/>
          <w:sz w:val="22"/>
          <w:szCs w:val="22"/>
          <w:lang w:eastAsia="zh-CN"/>
        </w:rPr>
        <w:t>Source:</w:t>
      </w:r>
      <w:r w:rsidR="00CD5E70" w:rsidRPr="00A7231B">
        <w:rPr>
          <w:rFonts w:eastAsiaTheme="minorEastAsia" w:cs="Arial"/>
          <w:bCs/>
          <w:noProof w:val="0"/>
          <w:sz w:val="22"/>
          <w:szCs w:val="22"/>
          <w:lang w:eastAsia="zh-CN"/>
        </w:rPr>
        <w:t xml:space="preserve"> </w:t>
      </w:r>
      <w:r w:rsidR="002E58D2" w:rsidRPr="00A7231B">
        <w:rPr>
          <w:rFonts w:eastAsiaTheme="minorEastAsia" w:cs="Arial"/>
          <w:bCs/>
          <w:noProof w:val="0"/>
          <w:sz w:val="22"/>
          <w:szCs w:val="22"/>
          <w:lang w:eastAsia="zh-CN"/>
        </w:rPr>
        <w:t xml:space="preserve">MediaTek </w:t>
      </w:r>
      <w:r w:rsidR="005D6093" w:rsidRPr="00A7231B">
        <w:rPr>
          <w:rFonts w:eastAsiaTheme="minorEastAsia" w:cs="Arial"/>
          <w:bCs/>
          <w:noProof w:val="0"/>
          <w:sz w:val="22"/>
          <w:szCs w:val="22"/>
          <w:lang w:eastAsia="zh-CN"/>
        </w:rPr>
        <w:t>inc.</w:t>
      </w:r>
    </w:p>
    <w:p w14:paraId="36945F9A" w14:textId="6A06E6AC" w:rsidR="00174EC2" w:rsidRPr="00A7231B" w:rsidRDefault="0034111C" w:rsidP="00B71108">
      <w:pPr>
        <w:pStyle w:val="Header"/>
        <w:tabs>
          <w:tab w:val="right" w:pos="9639"/>
          <w:tab w:val="right" w:pos="13323"/>
        </w:tabs>
        <w:jc w:val="both"/>
        <w:rPr>
          <w:rFonts w:eastAsiaTheme="minorEastAsia" w:cs="Arial"/>
          <w:bCs/>
          <w:noProof w:val="0"/>
          <w:sz w:val="22"/>
          <w:szCs w:val="22"/>
          <w:lang w:eastAsia="zh-CN"/>
        </w:rPr>
      </w:pPr>
      <w:r w:rsidRPr="00A7231B">
        <w:rPr>
          <w:rFonts w:eastAsiaTheme="minorEastAsia" w:cs="Arial"/>
          <w:bCs/>
          <w:noProof w:val="0"/>
          <w:sz w:val="22"/>
          <w:szCs w:val="22"/>
          <w:lang w:eastAsia="zh-CN"/>
        </w:rPr>
        <w:t>Title:</w:t>
      </w:r>
      <w:r w:rsidR="00CD5E70" w:rsidRPr="00A7231B">
        <w:rPr>
          <w:rFonts w:eastAsiaTheme="minorEastAsia" w:cs="Arial"/>
          <w:bCs/>
          <w:noProof w:val="0"/>
          <w:sz w:val="22"/>
          <w:szCs w:val="22"/>
          <w:lang w:eastAsia="zh-CN"/>
        </w:rPr>
        <w:t xml:space="preserve"> </w:t>
      </w:r>
      <w:bookmarkStart w:id="2" w:name="OLE_LINK36"/>
      <w:r w:rsidR="00E50D62" w:rsidRPr="00E50D62">
        <w:rPr>
          <w:rFonts w:eastAsiaTheme="minorEastAsia" w:cs="Arial"/>
          <w:bCs/>
          <w:noProof w:val="0"/>
          <w:sz w:val="22"/>
          <w:szCs w:val="22"/>
          <w:lang w:val="en-GB" w:eastAsia="zh-CN"/>
        </w:rPr>
        <w:t>D</w:t>
      </w:r>
      <w:bookmarkStart w:id="3" w:name="OLE_LINK35"/>
      <w:r w:rsidR="00E50D62" w:rsidRPr="00E50D62">
        <w:rPr>
          <w:rFonts w:eastAsiaTheme="minorEastAsia" w:cs="Arial"/>
          <w:bCs/>
          <w:noProof w:val="0"/>
          <w:sz w:val="22"/>
          <w:szCs w:val="22"/>
          <w:lang w:val="en-GB" w:eastAsia="zh-CN"/>
        </w:rPr>
        <w:t xml:space="preserve">iscussion </w:t>
      </w:r>
      <w:bookmarkEnd w:id="2"/>
      <w:bookmarkEnd w:id="3"/>
      <w:r w:rsidR="00E50D62" w:rsidRPr="00E50D62">
        <w:rPr>
          <w:rFonts w:eastAsiaTheme="minorEastAsia" w:cs="Arial"/>
          <w:bCs/>
          <w:noProof w:val="0"/>
          <w:sz w:val="22"/>
          <w:szCs w:val="22"/>
          <w:lang w:val="en-GB" w:eastAsia="zh-CN"/>
        </w:rPr>
        <w:t>on low-band CA switching</w:t>
      </w:r>
    </w:p>
    <w:p w14:paraId="75246F95" w14:textId="7A35783A" w:rsidR="0034111C" w:rsidRPr="00A7231B"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A7231B">
        <w:rPr>
          <w:rFonts w:eastAsiaTheme="minorEastAsia" w:cs="Arial"/>
          <w:bCs/>
          <w:noProof w:val="0"/>
          <w:sz w:val="22"/>
          <w:szCs w:val="22"/>
          <w:lang w:eastAsia="zh-CN"/>
        </w:rPr>
        <w:t>Document for:</w:t>
      </w:r>
      <w:r w:rsidR="00CD5E70" w:rsidRPr="00A7231B">
        <w:rPr>
          <w:rFonts w:eastAsiaTheme="minorEastAsia" w:cs="Arial"/>
          <w:bCs/>
          <w:noProof w:val="0"/>
          <w:sz w:val="22"/>
          <w:szCs w:val="22"/>
          <w:lang w:eastAsia="zh-CN"/>
        </w:rPr>
        <w:t xml:space="preserve"> Discussion</w:t>
      </w:r>
      <w:r w:rsidR="00514051" w:rsidRPr="00A7231B">
        <w:rPr>
          <w:rFonts w:eastAsiaTheme="minorEastAsia" w:cs="Arial"/>
          <w:bCs/>
          <w:noProof w:val="0"/>
          <w:sz w:val="22"/>
          <w:szCs w:val="22"/>
          <w:lang w:eastAsia="zh-CN"/>
        </w:rPr>
        <w:t xml:space="preserve"> </w:t>
      </w:r>
      <w:r w:rsidR="00F43398" w:rsidRPr="00A7231B">
        <w:rPr>
          <w:rFonts w:asciiTheme="minorHAnsi" w:eastAsiaTheme="minorEastAsia" w:hAnsiTheme="minorHAnsi" w:cs="Arial"/>
          <w:bCs/>
          <w:noProof w:val="0"/>
          <w:sz w:val="22"/>
          <w:szCs w:val="22"/>
          <w:lang w:eastAsia="zh-CN"/>
        </w:rPr>
        <w:tab/>
      </w:r>
    </w:p>
    <w:p w14:paraId="11D9A2C4" w14:textId="67F9ED4E" w:rsidR="0034111C" w:rsidRPr="008C22A3" w:rsidRDefault="0034111C" w:rsidP="002E7133">
      <w:pPr>
        <w:pStyle w:val="Heading1"/>
        <w:numPr>
          <w:ilvl w:val="0"/>
          <w:numId w:val="1"/>
        </w:numPr>
        <w:jc w:val="both"/>
        <w:rPr>
          <w:rFonts w:ascii="Arial" w:hAnsi="Arial" w:cs="Arial"/>
        </w:rPr>
      </w:pPr>
      <w:r w:rsidRPr="00A7231B">
        <w:rPr>
          <w:rFonts w:ascii="Arial" w:hAnsi="Arial" w:cs="Arial"/>
        </w:rPr>
        <w:tab/>
      </w:r>
      <w:r w:rsidR="00462B74">
        <w:rPr>
          <w:rFonts w:ascii="Arial" w:hAnsi="Arial" w:cs="Arial"/>
        </w:rPr>
        <w:t>Discussion</w:t>
      </w:r>
    </w:p>
    <w:p w14:paraId="3B375BDE" w14:textId="1DF30D17" w:rsidR="00462B74" w:rsidRPr="008C22A3" w:rsidRDefault="00462B74" w:rsidP="00462B74">
      <w:pPr>
        <w:jc w:val="both"/>
      </w:pPr>
      <w:r w:rsidRPr="008C22A3">
        <w:t xml:space="preserve">The main objectives of the work item to introduce the physical procedures and requirements to enable low band CA via switching, detailed below: </w:t>
      </w:r>
    </w:p>
    <w:tbl>
      <w:tblPr>
        <w:tblStyle w:val="TableGrid"/>
        <w:tblW w:w="0" w:type="auto"/>
        <w:tblLook w:val="04A0" w:firstRow="1" w:lastRow="0" w:firstColumn="1" w:lastColumn="0" w:noHBand="0" w:noVBand="1"/>
      </w:tblPr>
      <w:tblGrid>
        <w:gridCol w:w="9629"/>
      </w:tblGrid>
      <w:tr w:rsidR="00462B74" w:rsidRPr="008C22A3" w14:paraId="701A63AD" w14:textId="77777777" w:rsidTr="004D7968">
        <w:tc>
          <w:tcPr>
            <w:tcW w:w="9629" w:type="dxa"/>
          </w:tcPr>
          <w:p w14:paraId="55CC37FA" w14:textId="77777777" w:rsidR="00462B74" w:rsidRPr="008C22A3" w:rsidRDefault="00462B74" w:rsidP="004D7968">
            <w:pPr>
              <w:pStyle w:val="Heading3"/>
              <w:numPr>
                <w:ilvl w:val="0"/>
                <w:numId w:val="0"/>
              </w:numPr>
              <w:ind w:left="432" w:hanging="432"/>
              <w:rPr>
                <w:rFonts w:eastAsiaTheme="minorEastAsia"/>
                <w:color w:val="0000FF"/>
                <w:kern w:val="0"/>
                <w14:ligatures w14:val="none"/>
              </w:rPr>
            </w:pPr>
            <w:r w:rsidRPr="008C22A3">
              <w:rPr>
                <w:rFonts w:eastAsiaTheme="minorEastAsia"/>
                <w:color w:val="0000FF"/>
              </w:rPr>
              <w:t>Objective of SI or Core part WI or Testing part WI</w:t>
            </w:r>
          </w:p>
          <w:p w14:paraId="168C53FB" w14:textId="77777777" w:rsidR="00462B74" w:rsidRPr="008C22A3" w:rsidRDefault="00462B74" w:rsidP="004D7968">
            <w:pPr>
              <w:spacing w:after="0"/>
              <w:rPr>
                <w:bCs/>
              </w:rPr>
            </w:pPr>
            <w:r w:rsidRPr="008C22A3">
              <w:rPr>
                <w:bCs/>
              </w:rPr>
              <w:t>Introduce physical layer procedures and requirements to enable low band carrier aggregation via switching according to the following objectives:</w:t>
            </w:r>
          </w:p>
          <w:p w14:paraId="207E75B7" w14:textId="77777777" w:rsidR="00462B74" w:rsidRPr="008C22A3" w:rsidRDefault="00462B74" w:rsidP="004D7968">
            <w:pPr>
              <w:pStyle w:val="B1"/>
              <w:rPr>
                <w:lang w:val="en-US"/>
              </w:rPr>
            </w:pPr>
            <w:r w:rsidRPr="008C22A3">
              <w:rPr>
                <w:bCs/>
              </w:rPr>
              <w:t>-</w:t>
            </w:r>
            <w:r w:rsidRPr="008C22A3">
              <w:rPr>
                <w:bCs/>
              </w:rPr>
              <w:tab/>
            </w:r>
            <w:r w:rsidRPr="008C22A3">
              <w:t>Specify UE requirements, including at least switching gap (if needed), and corresponding physical layer procedures to allow switching between {case 1, case 2} [RAN4, RAN1]</w:t>
            </w:r>
          </w:p>
          <w:p w14:paraId="2E76A36E" w14:textId="77777777" w:rsidR="00462B74" w:rsidRPr="008C22A3" w:rsidRDefault="00462B74" w:rsidP="004D7968">
            <w:pPr>
              <w:pStyle w:val="B2"/>
            </w:pPr>
            <w:r w:rsidRPr="008C22A3">
              <w:t>-</w:t>
            </w:r>
            <w:r w:rsidRPr="008C22A3">
              <w:tab/>
              <w:t>Case 1: Tx/Rx on FDD carrier 1 and no Rx on SDL carrier 2</w:t>
            </w:r>
          </w:p>
          <w:p w14:paraId="18688469" w14:textId="77777777" w:rsidR="00462B74" w:rsidRPr="008C22A3" w:rsidRDefault="00462B74" w:rsidP="004D7968">
            <w:pPr>
              <w:pStyle w:val="B2"/>
            </w:pPr>
            <w:r w:rsidRPr="008C22A3">
              <w:t>-</w:t>
            </w:r>
            <w:r w:rsidRPr="008C22A3">
              <w:tab/>
              <w:t>Case 2: Rx on SDL carrier 2 and no Tx/Rx on FDD carrier 1</w:t>
            </w:r>
          </w:p>
          <w:p w14:paraId="7CAC74A0" w14:textId="77777777" w:rsidR="00462B74" w:rsidRPr="008C22A3" w:rsidRDefault="00462B74" w:rsidP="004D7968">
            <w:pPr>
              <w:pStyle w:val="B2"/>
            </w:pPr>
            <w:r w:rsidRPr="008C22A3">
              <w:t>-</w:t>
            </w:r>
            <w:r w:rsidRPr="008C22A3">
              <w:tab/>
              <w:t>RAN1 to specify only a semi-static switching pattern based on RRC configuration, liaising with RAN2 and RAN4 as necessary</w:t>
            </w:r>
          </w:p>
          <w:p w14:paraId="7F031F13" w14:textId="77777777" w:rsidR="00462B74" w:rsidRPr="008C22A3" w:rsidRDefault="00462B74" w:rsidP="004D7968">
            <w:pPr>
              <w:pStyle w:val="B2"/>
            </w:pPr>
            <w:r w:rsidRPr="008C22A3">
              <w:t>-</w:t>
            </w:r>
            <w:r w:rsidRPr="008C22A3">
              <w:tab/>
              <w:t>Specify the switching delay and time mask for carrier switching [RAN4]</w:t>
            </w:r>
          </w:p>
          <w:p w14:paraId="35CC0CF8" w14:textId="77777777" w:rsidR="00462B74" w:rsidRPr="008C22A3" w:rsidRDefault="00462B74" w:rsidP="004D7968">
            <w:pPr>
              <w:pStyle w:val="B1"/>
            </w:pPr>
            <w:r w:rsidRPr="008C22A3">
              <w:t>-</w:t>
            </w:r>
            <w:r w:rsidRPr="008C22A3">
              <w:tab/>
              <w:t>Specify necessary RRM requirements [RAN4]</w:t>
            </w:r>
          </w:p>
        </w:tc>
      </w:tr>
    </w:tbl>
    <w:p w14:paraId="0932E98D" w14:textId="77777777" w:rsidR="00462B74" w:rsidRDefault="00462B74" w:rsidP="00BC73EE">
      <w:pPr>
        <w:jc w:val="both"/>
        <w:rPr>
          <w:rFonts w:cstheme="minorHAnsi"/>
        </w:rPr>
      </w:pPr>
    </w:p>
    <w:p w14:paraId="3FA35F38" w14:textId="4405DEC1" w:rsidR="00CD2B2D" w:rsidRDefault="004464D9" w:rsidP="00462B74">
      <w:pPr>
        <w:jc w:val="both"/>
      </w:pPr>
      <w:r w:rsidRPr="008C22A3">
        <w:rPr>
          <w:rFonts w:cstheme="minorHAnsi"/>
        </w:rPr>
        <w:t>This</w:t>
      </w:r>
      <w:r w:rsidR="00513E60" w:rsidRPr="008C22A3">
        <w:rPr>
          <w:rFonts w:cstheme="minorHAnsi"/>
        </w:rPr>
        <w:t xml:space="preserve"> contribution </w:t>
      </w:r>
      <w:r w:rsidRPr="008C22A3">
        <w:rPr>
          <w:rFonts w:cstheme="minorHAnsi"/>
        </w:rPr>
        <w:t>provides</w:t>
      </w:r>
      <w:r w:rsidR="00513E60" w:rsidRPr="008C22A3">
        <w:rPr>
          <w:rFonts w:cstheme="minorHAnsi"/>
        </w:rPr>
        <w:t xml:space="preserve"> discussion on </w:t>
      </w:r>
      <w:r w:rsidR="00462B74">
        <w:rPr>
          <w:rFonts w:cstheme="minorHAnsi"/>
        </w:rPr>
        <w:t xml:space="preserve">remaining issues for </w:t>
      </w:r>
      <w:r w:rsidR="00513E60" w:rsidRPr="008C22A3">
        <w:rPr>
          <w:rFonts w:cstheme="minorHAnsi"/>
        </w:rPr>
        <w:t>the low-band CA with the new carrier switching feature</w:t>
      </w:r>
      <w:r w:rsidR="00462B74">
        <w:rPr>
          <w:rFonts w:cstheme="minorHAnsi"/>
        </w:rPr>
        <w:t>, which are captured in WF</w:t>
      </w:r>
      <w:r w:rsidR="00904883">
        <w:rPr>
          <w:rFonts w:cstheme="minorHAnsi"/>
        </w:rPr>
        <w:t xml:space="preserve"> </w:t>
      </w:r>
      <w:r w:rsidR="00904883">
        <w:rPr>
          <w:rFonts w:cstheme="minorHAnsi"/>
        </w:rPr>
        <w:fldChar w:fldCharType="begin"/>
      </w:r>
      <w:r w:rsidR="00904883">
        <w:rPr>
          <w:rFonts w:cstheme="minorHAnsi"/>
        </w:rPr>
        <w:instrText xml:space="preserve"> REF _Ref194070641 \r \h </w:instrText>
      </w:r>
      <w:r w:rsidR="00904883">
        <w:rPr>
          <w:rFonts w:cstheme="minorHAnsi"/>
        </w:rPr>
      </w:r>
      <w:r w:rsidR="00904883">
        <w:rPr>
          <w:rFonts w:cstheme="minorHAnsi"/>
        </w:rPr>
        <w:fldChar w:fldCharType="separate"/>
      </w:r>
      <w:r w:rsidR="00904883">
        <w:rPr>
          <w:rFonts w:cstheme="minorHAnsi"/>
        </w:rPr>
        <w:t>[2]</w:t>
      </w:r>
      <w:r w:rsidR="00904883">
        <w:rPr>
          <w:rFonts w:cstheme="minorHAnsi"/>
        </w:rPr>
        <w:fldChar w:fldCharType="end"/>
      </w:r>
      <w:r w:rsidR="00B111A3" w:rsidRPr="008C22A3">
        <w:rPr>
          <w:rFonts w:cstheme="minorHAnsi"/>
        </w:rPr>
        <w:t xml:space="preserve">. </w:t>
      </w:r>
    </w:p>
    <w:tbl>
      <w:tblPr>
        <w:tblStyle w:val="TableGrid"/>
        <w:tblW w:w="0" w:type="auto"/>
        <w:tblLook w:val="04A0" w:firstRow="1" w:lastRow="0" w:firstColumn="1" w:lastColumn="0" w:noHBand="0" w:noVBand="1"/>
      </w:tblPr>
      <w:tblGrid>
        <w:gridCol w:w="9629"/>
      </w:tblGrid>
      <w:tr w:rsidR="00462B74" w:rsidRPr="00462B74" w14:paraId="24B6C88A" w14:textId="77777777" w:rsidTr="00462B74">
        <w:tc>
          <w:tcPr>
            <w:tcW w:w="9629" w:type="dxa"/>
          </w:tcPr>
          <w:p w14:paraId="679B331C" w14:textId="77777777" w:rsidR="00462B74" w:rsidRPr="00462B74" w:rsidRDefault="00462B74" w:rsidP="00462B74">
            <w:pPr>
              <w:rPr>
                <w:b/>
                <w:color w:val="0070C0"/>
                <w:sz w:val="20"/>
                <w:szCs w:val="20"/>
                <w:u w:val="single"/>
                <w:lang w:eastAsia="ko-KR"/>
              </w:rPr>
            </w:pPr>
            <w:r w:rsidRPr="00462B74">
              <w:rPr>
                <w:b/>
                <w:color w:val="0070C0"/>
                <w:sz w:val="20"/>
                <w:szCs w:val="20"/>
                <w:u w:val="single"/>
                <w:lang w:eastAsia="ko-KR"/>
              </w:rPr>
              <w:t xml:space="preserve">Issue 1-1-4a: Application time of disabling switching pattern in </w:t>
            </w:r>
            <w:proofErr w:type="spellStart"/>
            <w:r w:rsidRPr="00462B74">
              <w:rPr>
                <w:b/>
                <w:color w:val="0070C0"/>
                <w:sz w:val="20"/>
                <w:szCs w:val="20"/>
                <w:u w:val="single"/>
                <w:lang w:eastAsia="ko-KR"/>
              </w:rPr>
              <w:t>SCell</w:t>
            </w:r>
            <w:proofErr w:type="spellEnd"/>
            <w:r w:rsidRPr="00462B74">
              <w:rPr>
                <w:b/>
                <w:color w:val="0070C0"/>
                <w:sz w:val="20"/>
                <w:szCs w:val="20"/>
                <w:u w:val="single"/>
                <w:lang w:eastAsia="ko-KR"/>
              </w:rPr>
              <w:t xml:space="preserve"> deactivation</w:t>
            </w:r>
          </w:p>
          <w:p w14:paraId="75DB857A" w14:textId="77777777" w:rsidR="00462B74" w:rsidRPr="00462B74" w:rsidRDefault="00462B74" w:rsidP="00462B74">
            <w:pPr>
              <w:snapToGrid w:val="0"/>
              <w:spacing w:after="120"/>
              <w:rPr>
                <w:sz w:val="20"/>
                <w:szCs w:val="20"/>
                <w:highlight w:val="green"/>
                <w:lang w:eastAsia="ko-KR"/>
              </w:rPr>
            </w:pPr>
            <w:r w:rsidRPr="00462B74">
              <w:rPr>
                <w:sz w:val="20"/>
                <w:szCs w:val="20"/>
                <w:highlight w:val="green"/>
                <w:lang w:eastAsia="ko-KR"/>
              </w:rPr>
              <w:t>Agreement:</w:t>
            </w:r>
          </w:p>
          <w:p w14:paraId="019CA0DF" w14:textId="77777777" w:rsidR="00462B74" w:rsidRPr="00462B74" w:rsidRDefault="00462B74" w:rsidP="00462B74">
            <w:pPr>
              <w:pStyle w:val="ListParagraph"/>
              <w:numPr>
                <w:ilvl w:val="0"/>
                <w:numId w:val="62"/>
              </w:numPr>
              <w:overflowPunct w:val="0"/>
              <w:autoSpaceDE w:val="0"/>
              <w:autoSpaceDN w:val="0"/>
              <w:adjustRightInd w:val="0"/>
              <w:snapToGrid w:val="0"/>
              <w:spacing w:after="120" w:line="240" w:lineRule="auto"/>
              <w:contextualSpacing w:val="0"/>
              <w:jc w:val="both"/>
              <w:rPr>
                <w:sz w:val="20"/>
                <w:szCs w:val="20"/>
                <w:highlight w:val="green"/>
              </w:rPr>
            </w:pPr>
            <w:r w:rsidRPr="00462B74">
              <w:rPr>
                <w:sz w:val="20"/>
                <w:szCs w:val="20"/>
                <w:highlight w:val="green"/>
              </w:rPr>
              <w:t>The switching pattern is NOT applied after n+ ((T</w:t>
            </w:r>
            <w:r w:rsidRPr="00462B74">
              <w:rPr>
                <w:sz w:val="20"/>
                <w:szCs w:val="20"/>
                <w:highlight w:val="green"/>
                <w:vertAlign w:val="subscript"/>
              </w:rPr>
              <w:t>HARQ</w:t>
            </w:r>
            <w:r w:rsidRPr="00462B74">
              <w:rPr>
                <w:sz w:val="20"/>
                <w:szCs w:val="20"/>
                <w:highlight w:val="green"/>
              </w:rPr>
              <w:t>+3ms+ T</w:t>
            </w:r>
            <w:r w:rsidRPr="00462B74">
              <w:rPr>
                <w:sz w:val="20"/>
                <w:szCs w:val="20"/>
                <w:highlight w:val="green"/>
                <w:vertAlign w:val="subscript"/>
              </w:rPr>
              <w:t>LBCA</w:t>
            </w:r>
            <w:r w:rsidRPr="00462B74">
              <w:rPr>
                <w:sz w:val="20"/>
                <w:szCs w:val="20"/>
                <w:highlight w:val="green"/>
              </w:rPr>
              <w:t xml:space="preserve">)/slot-length) for MAC-CE based </w:t>
            </w:r>
            <w:proofErr w:type="spellStart"/>
            <w:r w:rsidRPr="00462B74">
              <w:rPr>
                <w:sz w:val="20"/>
                <w:szCs w:val="20"/>
                <w:highlight w:val="green"/>
              </w:rPr>
              <w:t>SCell</w:t>
            </w:r>
            <w:proofErr w:type="spellEnd"/>
            <w:r w:rsidRPr="00462B74">
              <w:rPr>
                <w:sz w:val="20"/>
                <w:szCs w:val="20"/>
                <w:highlight w:val="green"/>
              </w:rPr>
              <w:t xml:space="preserve"> </w:t>
            </w:r>
            <w:proofErr w:type="gramStart"/>
            <w:r w:rsidRPr="00462B74">
              <w:rPr>
                <w:sz w:val="20"/>
                <w:szCs w:val="20"/>
                <w:highlight w:val="green"/>
              </w:rPr>
              <w:t>deactivation</w:t>
            </w:r>
            <w:proofErr w:type="gramEnd"/>
          </w:p>
          <w:p w14:paraId="70D42EC0" w14:textId="77777777" w:rsidR="00462B74" w:rsidRPr="00462B74" w:rsidRDefault="00462B74" w:rsidP="00462B74">
            <w:pPr>
              <w:pStyle w:val="ListParagraph"/>
              <w:numPr>
                <w:ilvl w:val="1"/>
                <w:numId w:val="62"/>
              </w:numPr>
              <w:autoSpaceDN w:val="0"/>
              <w:snapToGrid w:val="0"/>
              <w:spacing w:after="120" w:line="240" w:lineRule="auto"/>
              <w:contextualSpacing w:val="0"/>
              <w:rPr>
                <w:rFonts w:eastAsia="SimSun"/>
                <w:sz w:val="20"/>
                <w:szCs w:val="20"/>
                <w:highlight w:val="green"/>
              </w:rPr>
            </w:pPr>
            <w:r w:rsidRPr="00462B74">
              <w:rPr>
                <w:sz w:val="20"/>
                <w:szCs w:val="20"/>
                <w:highlight w:val="green"/>
              </w:rPr>
              <w:t>T</w:t>
            </w:r>
            <w:r w:rsidRPr="00462B74">
              <w:rPr>
                <w:sz w:val="20"/>
                <w:szCs w:val="20"/>
                <w:highlight w:val="green"/>
                <w:vertAlign w:val="subscript"/>
              </w:rPr>
              <w:t>LBCA</w:t>
            </w:r>
            <w:r w:rsidRPr="00462B74">
              <w:rPr>
                <w:sz w:val="20"/>
                <w:szCs w:val="20"/>
                <w:highlight w:val="green"/>
              </w:rPr>
              <w:t xml:space="preserve"> =1 </w:t>
            </w:r>
            <w:proofErr w:type="spellStart"/>
            <w:r w:rsidRPr="00462B74">
              <w:rPr>
                <w:sz w:val="20"/>
                <w:szCs w:val="20"/>
                <w:highlight w:val="green"/>
              </w:rPr>
              <w:t>ms</w:t>
            </w:r>
            <w:proofErr w:type="spellEnd"/>
            <w:r w:rsidRPr="00462B74">
              <w:rPr>
                <w:sz w:val="20"/>
                <w:szCs w:val="20"/>
                <w:highlight w:val="green"/>
              </w:rPr>
              <w:t xml:space="preserve"> for MAC-CE based</w:t>
            </w:r>
          </w:p>
          <w:p w14:paraId="17126E3F" w14:textId="77777777" w:rsidR="00462B74" w:rsidRPr="00462B74" w:rsidRDefault="00462B74" w:rsidP="00462B74">
            <w:pPr>
              <w:pStyle w:val="BodyText"/>
              <w:numPr>
                <w:ilvl w:val="0"/>
                <w:numId w:val="62"/>
              </w:numPr>
              <w:spacing w:line="240" w:lineRule="auto"/>
              <w:textAlignment w:val="baseline"/>
              <w:rPr>
                <w:rFonts w:eastAsia="DengXian"/>
                <w:color w:val="993300"/>
                <w:highlight w:val="green"/>
                <w:u w:val="single"/>
              </w:rPr>
            </w:pPr>
            <w:r w:rsidRPr="00462B74">
              <w:rPr>
                <w:highlight w:val="green"/>
              </w:rPr>
              <w:t xml:space="preserve">Further discuss for timer triggered </w:t>
            </w:r>
            <w:proofErr w:type="spellStart"/>
            <w:r w:rsidRPr="00462B74">
              <w:rPr>
                <w:highlight w:val="green"/>
              </w:rPr>
              <w:t>SCell</w:t>
            </w:r>
            <w:proofErr w:type="spellEnd"/>
            <w:r w:rsidRPr="00462B74">
              <w:rPr>
                <w:highlight w:val="green"/>
              </w:rPr>
              <w:t xml:space="preserve"> </w:t>
            </w:r>
            <w:proofErr w:type="gramStart"/>
            <w:r w:rsidRPr="00462B74">
              <w:rPr>
                <w:highlight w:val="green"/>
              </w:rPr>
              <w:t>deactivation</w:t>
            </w:r>
            <w:proofErr w:type="gramEnd"/>
          </w:p>
          <w:p w14:paraId="391C1485" w14:textId="77777777" w:rsidR="00462B74" w:rsidRPr="00462B74" w:rsidRDefault="00462B74" w:rsidP="00462B74">
            <w:pPr>
              <w:rPr>
                <w:rFonts w:eastAsia="Times New Roman"/>
                <w:b/>
                <w:color w:val="0070C0"/>
                <w:sz w:val="20"/>
                <w:szCs w:val="20"/>
                <w:u w:val="single"/>
                <w:lang w:val="en-US" w:eastAsia="ko-KR"/>
              </w:rPr>
            </w:pPr>
          </w:p>
          <w:p w14:paraId="054BFD8C" w14:textId="77777777" w:rsidR="00462B74" w:rsidRPr="00462B74" w:rsidRDefault="00462B74" w:rsidP="00462B74">
            <w:pPr>
              <w:rPr>
                <w:b/>
                <w:color w:val="0070C0"/>
                <w:sz w:val="20"/>
                <w:szCs w:val="20"/>
                <w:u w:val="single"/>
                <w:lang w:eastAsia="ko-KR"/>
              </w:rPr>
            </w:pPr>
            <w:r w:rsidRPr="00462B74">
              <w:rPr>
                <w:b/>
                <w:color w:val="0070C0"/>
                <w:sz w:val="20"/>
                <w:szCs w:val="20"/>
                <w:u w:val="single"/>
                <w:lang w:eastAsia="ko-KR"/>
              </w:rPr>
              <w:t xml:space="preserve">Issue 1-1-4b: switching </w:t>
            </w:r>
            <w:proofErr w:type="gramStart"/>
            <w:r w:rsidRPr="00462B74">
              <w:rPr>
                <w:b/>
                <w:color w:val="0070C0"/>
                <w:sz w:val="20"/>
                <w:szCs w:val="20"/>
                <w:u w:val="single"/>
                <w:lang w:eastAsia="ko-KR"/>
              </w:rPr>
              <w:t>pattern based</w:t>
            </w:r>
            <w:proofErr w:type="gramEnd"/>
            <w:r w:rsidRPr="00462B74">
              <w:rPr>
                <w:b/>
                <w:color w:val="0070C0"/>
                <w:sz w:val="20"/>
                <w:szCs w:val="20"/>
                <w:u w:val="single"/>
                <w:lang w:eastAsia="ko-KR"/>
              </w:rPr>
              <w:t xml:space="preserve"> carrier switching in </w:t>
            </w:r>
            <w:proofErr w:type="spellStart"/>
            <w:r w:rsidRPr="00462B74">
              <w:rPr>
                <w:b/>
                <w:color w:val="0070C0"/>
                <w:sz w:val="20"/>
                <w:szCs w:val="20"/>
                <w:u w:val="single"/>
                <w:lang w:eastAsia="ko-KR"/>
              </w:rPr>
              <w:t>SCell</w:t>
            </w:r>
            <w:proofErr w:type="spellEnd"/>
            <w:r w:rsidRPr="00462B74">
              <w:rPr>
                <w:b/>
                <w:color w:val="0070C0"/>
                <w:sz w:val="20"/>
                <w:szCs w:val="20"/>
                <w:u w:val="single"/>
                <w:lang w:eastAsia="ko-KR"/>
              </w:rPr>
              <w:t xml:space="preserve"> activation</w:t>
            </w:r>
          </w:p>
          <w:p w14:paraId="7DB8F799" w14:textId="77777777" w:rsidR="00462B74" w:rsidRPr="00462B74" w:rsidRDefault="00462B74" w:rsidP="00462B74">
            <w:pPr>
              <w:pStyle w:val="BodyText"/>
              <w:textAlignment w:val="baseline"/>
              <w:rPr>
                <w:bCs/>
                <w:highlight w:val="green"/>
              </w:rPr>
            </w:pPr>
            <w:r w:rsidRPr="00462B74">
              <w:rPr>
                <w:bCs/>
                <w:highlight w:val="green"/>
              </w:rPr>
              <w:t>Agreement:</w:t>
            </w:r>
          </w:p>
          <w:p w14:paraId="3BFFA0D8" w14:textId="77777777" w:rsidR="00462B74" w:rsidRPr="00462B74" w:rsidRDefault="00462B74" w:rsidP="00462B74">
            <w:pPr>
              <w:pStyle w:val="ListParagraph"/>
              <w:numPr>
                <w:ilvl w:val="0"/>
                <w:numId w:val="62"/>
              </w:numPr>
              <w:overflowPunct w:val="0"/>
              <w:autoSpaceDE w:val="0"/>
              <w:autoSpaceDN w:val="0"/>
              <w:adjustRightInd w:val="0"/>
              <w:spacing w:after="120" w:line="240" w:lineRule="auto"/>
              <w:contextualSpacing w:val="0"/>
              <w:jc w:val="both"/>
              <w:rPr>
                <w:rFonts w:eastAsia="MS Mincho"/>
                <w:sz w:val="20"/>
                <w:szCs w:val="20"/>
                <w:highlight w:val="green"/>
                <w:lang w:val="en-US"/>
              </w:rPr>
            </w:pPr>
            <w:r w:rsidRPr="00462B74">
              <w:rPr>
                <w:bCs/>
                <w:sz w:val="20"/>
                <w:szCs w:val="20"/>
                <w:highlight w:val="green"/>
              </w:rPr>
              <w:t xml:space="preserve">If UE is on </w:t>
            </w:r>
            <w:proofErr w:type="spellStart"/>
            <w:r w:rsidRPr="00462B74">
              <w:rPr>
                <w:bCs/>
                <w:sz w:val="20"/>
                <w:szCs w:val="20"/>
                <w:highlight w:val="green"/>
              </w:rPr>
              <w:t>PCell</w:t>
            </w:r>
            <w:proofErr w:type="spellEnd"/>
            <w:r w:rsidRPr="00462B74">
              <w:rPr>
                <w:bCs/>
                <w:sz w:val="20"/>
                <w:szCs w:val="20"/>
                <w:highlight w:val="green"/>
              </w:rPr>
              <w:t xml:space="preserve"> after completion of </w:t>
            </w:r>
            <w:proofErr w:type="spellStart"/>
            <w:r w:rsidRPr="00462B74">
              <w:rPr>
                <w:bCs/>
                <w:sz w:val="20"/>
                <w:szCs w:val="20"/>
                <w:highlight w:val="green"/>
              </w:rPr>
              <w:t>SCell</w:t>
            </w:r>
            <w:proofErr w:type="spellEnd"/>
            <w:r w:rsidRPr="00462B74">
              <w:rPr>
                <w:bCs/>
                <w:sz w:val="20"/>
                <w:szCs w:val="20"/>
                <w:highlight w:val="green"/>
              </w:rPr>
              <w:t xml:space="preserve"> deactivation, UE keeps staying on </w:t>
            </w:r>
            <w:proofErr w:type="spellStart"/>
            <w:r w:rsidRPr="00462B74">
              <w:rPr>
                <w:bCs/>
                <w:sz w:val="20"/>
                <w:szCs w:val="20"/>
                <w:highlight w:val="green"/>
              </w:rPr>
              <w:t>PCell</w:t>
            </w:r>
            <w:proofErr w:type="spellEnd"/>
            <w:r w:rsidRPr="00462B74">
              <w:rPr>
                <w:bCs/>
                <w:sz w:val="20"/>
                <w:szCs w:val="20"/>
                <w:highlight w:val="green"/>
              </w:rPr>
              <w:t xml:space="preserve">. If UE is on </w:t>
            </w:r>
            <w:proofErr w:type="spellStart"/>
            <w:r w:rsidRPr="00462B74">
              <w:rPr>
                <w:bCs/>
                <w:sz w:val="20"/>
                <w:szCs w:val="20"/>
                <w:highlight w:val="green"/>
              </w:rPr>
              <w:t>SCell</w:t>
            </w:r>
            <w:proofErr w:type="spellEnd"/>
            <w:r w:rsidRPr="00462B74">
              <w:rPr>
                <w:bCs/>
                <w:sz w:val="20"/>
                <w:szCs w:val="20"/>
                <w:highlight w:val="green"/>
              </w:rPr>
              <w:t xml:space="preserve"> after completion of </w:t>
            </w:r>
            <w:proofErr w:type="spellStart"/>
            <w:r w:rsidRPr="00462B74">
              <w:rPr>
                <w:bCs/>
                <w:sz w:val="20"/>
                <w:szCs w:val="20"/>
                <w:highlight w:val="green"/>
              </w:rPr>
              <w:t>SCell</w:t>
            </w:r>
            <w:proofErr w:type="spellEnd"/>
            <w:r w:rsidRPr="00462B74">
              <w:rPr>
                <w:bCs/>
                <w:sz w:val="20"/>
                <w:szCs w:val="20"/>
                <w:highlight w:val="green"/>
              </w:rPr>
              <w:t xml:space="preserve"> deactivation, UE switches to </w:t>
            </w:r>
            <w:proofErr w:type="spellStart"/>
            <w:r w:rsidRPr="00462B74">
              <w:rPr>
                <w:bCs/>
                <w:sz w:val="20"/>
                <w:szCs w:val="20"/>
                <w:highlight w:val="green"/>
              </w:rPr>
              <w:t>PCell</w:t>
            </w:r>
            <w:proofErr w:type="spellEnd"/>
            <w:r w:rsidRPr="00462B74">
              <w:rPr>
                <w:bCs/>
                <w:sz w:val="20"/>
                <w:szCs w:val="20"/>
                <w:highlight w:val="green"/>
              </w:rPr>
              <w:t xml:space="preserve"> immediately </w:t>
            </w:r>
            <w:r w:rsidRPr="00462B74">
              <w:rPr>
                <w:sz w:val="20"/>
                <w:szCs w:val="20"/>
                <w:highlight w:val="green"/>
              </w:rPr>
              <w:t>after n+ ((T</w:t>
            </w:r>
            <w:r w:rsidRPr="00462B74">
              <w:rPr>
                <w:sz w:val="20"/>
                <w:szCs w:val="20"/>
                <w:highlight w:val="green"/>
                <w:vertAlign w:val="subscript"/>
              </w:rPr>
              <w:t>HARQ</w:t>
            </w:r>
            <w:r w:rsidRPr="00462B74">
              <w:rPr>
                <w:sz w:val="20"/>
                <w:szCs w:val="20"/>
                <w:highlight w:val="green"/>
              </w:rPr>
              <w:t>+3ms+ T</w:t>
            </w:r>
            <w:r w:rsidRPr="00462B74">
              <w:rPr>
                <w:sz w:val="20"/>
                <w:szCs w:val="20"/>
                <w:highlight w:val="green"/>
                <w:vertAlign w:val="subscript"/>
              </w:rPr>
              <w:t>LBCA</w:t>
            </w:r>
            <w:r w:rsidRPr="00462B74">
              <w:rPr>
                <w:sz w:val="20"/>
                <w:szCs w:val="20"/>
                <w:highlight w:val="green"/>
              </w:rPr>
              <w:t xml:space="preserve">)/slot-length) for MAC-CE based </w:t>
            </w:r>
            <w:proofErr w:type="spellStart"/>
            <w:r w:rsidRPr="00462B74">
              <w:rPr>
                <w:sz w:val="20"/>
                <w:szCs w:val="20"/>
                <w:highlight w:val="green"/>
              </w:rPr>
              <w:t>SCell</w:t>
            </w:r>
            <w:proofErr w:type="spellEnd"/>
            <w:r w:rsidRPr="00462B74">
              <w:rPr>
                <w:sz w:val="20"/>
                <w:szCs w:val="20"/>
                <w:highlight w:val="green"/>
              </w:rPr>
              <w:t xml:space="preserve"> deactivation</w:t>
            </w:r>
            <w:r w:rsidRPr="00462B74">
              <w:rPr>
                <w:bCs/>
                <w:sz w:val="20"/>
                <w:szCs w:val="20"/>
                <w:highlight w:val="green"/>
              </w:rPr>
              <w:t>.</w:t>
            </w:r>
          </w:p>
          <w:p w14:paraId="58CA4679" w14:textId="77777777" w:rsidR="00462B74" w:rsidRPr="00462B74" w:rsidRDefault="00462B74" w:rsidP="00462B74">
            <w:pPr>
              <w:pStyle w:val="ListParagraph"/>
              <w:numPr>
                <w:ilvl w:val="1"/>
                <w:numId w:val="62"/>
              </w:numPr>
              <w:overflowPunct w:val="0"/>
              <w:autoSpaceDE w:val="0"/>
              <w:autoSpaceDN w:val="0"/>
              <w:adjustRightInd w:val="0"/>
              <w:spacing w:after="120" w:line="240" w:lineRule="auto"/>
              <w:contextualSpacing w:val="0"/>
              <w:rPr>
                <w:sz w:val="20"/>
                <w:szCs w:val="20"/>
                <w:highlight w:val="green"/>
              </w:rPr>
            </w:pPr>
            <w:r w:rsidRPr="00462B74">
              <w:rPr>
                <w:bCs/>
                <w:sz w:val="20"/>
                <w:szCs w:val="20"/>
                <w:highlight w:val="green"/>
              </w:rPr>
              <w:t>Following RAN1 logic, the carrier switching, if applicable, shall be placed at the end of a slot.</w:t>
            </w:r>
          </w:p>
          <w:p w14:paraId="62FE7F26" w14:textId="77777777" w:rsidR="00462B74" w:rsidRPr="00462B74" w:rsidRDefault="00462B74" w:rsidP="00462B74">
            <w:pPr>
              <w:pStyle w:val="ListParagraph"/>
              <w:numPr>
                <w:ilvl w:val="2"/>
                <w:numId w:val="62"/>
              </w:numPr>
              <w:overflowPunct w:val="0"/>
              <w:autoSpaceDE w:val="0"/>
              <w:autoSpaceDN w:val="0"/>
              <w:adjustRightInd w:val="0"/>
              <w:spacing w:after="120" w:line="240" w:lineRule="auto"/>
              <w:contextualSpacing w:val="0"/>
              <w:rPr>
                <w:sz w:val="20"/>
                <w:szCs w:val="20"/>
                <w:highlight w:val="green"/>
              </w:rPr>
            </w:pPr>
            <w:r w:rsidRPr="00462B74">
              <w:rPr>
                <w:bCs/>
                <w:sz w:val="20"/>
                <w:szCs w:val="20"/>
                <w:highlight w:val="green"/>
              </w:rPr>
              <w:t>FFS RAN4 to capture this sub-bullet in the CR.</w:t>
            </w:r>
          </w:p>
          <w:p w14:paraId="42C54361" w14:textId="3B91149B" w:rsidR="00462B74" w:rsidRPr="00462B74" w:rsidRDefault="00462B74" w:rsidP="00462B74">
            <w:pPr>
              <w:pStyle w:val="BodyText"/>
              <w:numPr>
                <w:ilvl w:val="0"/>
                <w:numId w:val="62"/>
              </w:numPr>
              <w:spacing w:line="240" w:lineRule="auto"/>
              <w:textAlignment w:val="baseline"/>
              <w:rPr>
                <w:rFonts w:eastAsia="DengXian"/>
                <w:color w:val="993300"/>
                <w:highlight w:val="green"/>
                <w:u w:val="single"/>
              </w:rPr>
            </w:pPr>
            <w:r w:rsidRPr="00462B74">
              <w:rPr>
                <w:highlight w:val="green"/>
              </w:rPr>
              <w:t xml:space="preserve">Further discuss for timer triggered </w:t>
            </w:r>
            <w:proofErr w:type="spellStart"/>
            <w:r w:rsidRPr="00462B74">
              <w:rPr>
                <w:highlight w:val="green"/>
              </w:rPr>
              <w:t>SCell</w:t>
            </w:r>
            <w:proofErr w:type="spellEnd"/>
            <w:r w:rsidRPr="00462B74">
              <w:rPr>
                <w:highlight w:val="green"/>
              </w:rPr>
              <w:t xml:space="preserve"> deactivation</w:t>
            </w:r>
          </w:p>
        </w:tc>
      </w:tr>
    </w:tbl>
    <w:p w14:paraId="01FE0598" w14:textId="77777777" w:rsidR="00103137" w:rsidRDefault="00103137" w:rsidP="00103137">
      <w:pPr>
        <w:jc w:val="both"/>
        <w:rPr>
          <w:rFonts w:cstheme="minorHAnsi"/>
        </w:rPr>
      </w:pPr>
    </w:p>
    <w:p w14:paraId="45D6DAC0" w14:textId="4C5FFF6C" w:rsidR="00E6514B" w:rsidRDefault="00103137" w:rsidP="00032672">
      <w:pPr>
        <w:jc w:val="both"/>
        <w:rPr>
          <w:rFonts w:cstheme="minorHAnsi"/>
        </w:rPr>
      </w:pPr>
      <w:r>
        <w:rPr>
          <w:rFonts w:cstheme="minorHAnsi"/>
        </w:rPr>
        <w:t xml:space="preserve">RAN4 discussed on </w:t>
      </w:r>
      <w:r w:rsidR="0067154B">
        <w:rPr>
          <w:rFonts w:cstheme="minorHAnsi"/>
        </w:rPr>
        <w:t xml:space="preserve">whether the switching pattern is not applied after how many slots from the triggered </w:t>
      </w:r>
      <w:proofErr w:type="spellStart"/>
      <w:r w:rsidR="0067154B">
        <w:rPr>
          <w:rFonts w:cstheme="minorHAnsi"/>
        </w:rPr>
        <w:t>SCell</w:t>
      </w:r>
      <w:proofErr w:type="spellEnd"/>
      <w:r w:rsidR="0067154B">
        <w:rPr>
          <w:rFonts w:cstheme="minorHAnsi"/>
        </w:rPr>
        <w:t xml:space="preserve"> deactivation, however, there has been no conclusion on this issue</w:t>
      </w:r>
      <w:r>
        <w:rPr>
          <w:rFonts w:cstheme="minorHAnsi"/>
        </w:rPr>
        <w:t>.</w:t>
      </w:r>
      <w:r w:rsidR="0067154B">
        <w:rPr>
          <w:rFonts w:cstheme="minorHAnsi"/>
        </w:rPr>
        <w:t xml:space="preserve"> To our understanding, the switching pattern is not applied after </w:t>
      </w:r>
      <w:r w:rsidR="000F51D8" w:rsidRPr="000F51D8">
        <w:rPr>
          <w:rFonts w:cstheme="minorHAnsi"/>
        </w:rPr>
        <w:t>n+ (3ms/slot-length)</w:t>
      </w:r>
      <w:r w:rsidR="000F51D8">
        <w:rPr>
          <w:rFonts w:cstheme="minorHAnsi"/>
        </w:rPr>
        <w:t>.</w:t>
      </w:r>
    </w:p>
    <w:p w14:paraId="03E24DB3" w14:textId="1573DA96" w:rsidR="00ED2E36" w:rsidRPr="00ED2E36" w:rsidRDefault="00ED2E36" w:rsidP="00ED2E36">
      <w:pPr>
        <w:pStyle w:val="ListParagraph"/>
        <w:numPr>
          <w:ilvl w:val="0"/>
          <w:numId w:val="39"/>
        </w:numPr>
        <w:spacing w:after="180" w:line="252" w:lineRule="auto"/>
        <w:jc w:val="both"/>
        <w:rPr>
          <w:rFonts w:ascii="Times New Roman" w:hAnsi="Times New Roman" w:cs="Times New Roman"/>
          <w:sz w:val="20"/>
          <w:szCs w:val="20"/>
        </w:rPr>
      </w:pPr>
      <w:bookmarkStart w:id="4" w:name="_Ref206160991"/>
      <w:r w:rsidRPr="00ED2E36">
        <w:rPr>
          <w:rFonts w:cstheme="minorHAnsi"/>
          <w:b/>
          <w:lang w:eastAsia="ko-KR"/>
        </w:rPr>
        <w:t xml:space="preserve">RAN4 </w:t>
      </w:r>
      <w:r>
        <w:rPr>
          <w:rFonts w:cstheme="minorHAnsi"/>
          <w:b/>
          <w:lang w:eastAsia="ko-KR"/>
        </w:rPr>
        <w:t xml:space="preserve">shall define requirements for </w:t>
      </w:r>
      <w:r w:rsidR="000F51D8" w:rsidRPr="000F51D8">
        <w:rPr>
          <w:rFonts w:cstheme="minorHAnsi"/>
          <w:b/>
          <w:lang w:eastAsia="ko-KR"/>
        </w:rPr>
        <w:t xml:space="preserve">timer triggered </w:t>
      </w:r>
      <w:proofErr w:type="spellStart"/>
      <w:r w:rsidR="000F51D8" w:rsidRPr="000F51D8">
        <w:rPr>
          <w:rFonts w:cstheme="minorHAnsi"/>
          <w:b/>
          <w:lang w:eastAsia="ko-KR"/>
        </w:rPr>
        <w:t>SCell</w:t>
      </w:r>
      <w:proofErr w:type="spellEnd"/>
      <w:r w:rsidR="000F51D8" w:rsidRPr="000F51D8">
        <w:rPr>
          <w:rFonts w:cstheme="minorHAnsi"/>
          <w:b/>
          <w:lang w:eastAsia="ko-KR"/>
        </w:rPr>
        <w:t xml:space="preserve"> deactivation</w:t>
      </w:r>
      <w:r w:rsidR="000F51D8">
        <w:rPr>
          <w:rFonts w:cstheme="minorHAnsi"/>
          <w:b/>
          <w:lang w:eastAsia="ko-KR"/>
        </w:rPr>
        <w:t xml:space="preserve"> with </w:t>
      </w:r>
      <w:r w:rsidR="001D2E61">
        <w:rPr>
          <w:rFonts w:cstheme="minorHAnsi"/>
          <w:b/>
          <w:lang w:eastAsia="ko-KR"/>
        </w:rPr>
        <w:t xml:space="preserve">switching pattern is not applied after </w:t>
      </w:r>
      <w:r w:rsidR="001D2E61" w:rsidRPr="001D2E61">
        <w:rPr>
          <w:rFonts w:cstheme="minorHAnsi"/>
          <w:b/>
          <w:lang w:eastAsia="ko-KR"/>
        </w:rPr>
        <w:t>n+ (3ms/slot-length)</w:t>
      </w:r>
      <w:r w:rsidRPr="00ED2E36">
        <w:rPr>
          <w:rFonts w:cstheme="minorHAnsi"/>
          <w:b/>
          <w:lang w:eastAsia="ko-KR"/>
        </w:rPr>
        <w:t>.</w:t>
      </w:r>
      <w:bookmarkEnd w:id="4"/>
    </w:p>
    <w:p w14:paraId="477AA753" w14:textId="77777777" w:rsidR="00964AE6" w:rsidRPr="002728D8" w:rsidRDefault="00964AE6" w:rsidP="00821AF5">
      <w:pPr>
        <w:pStyle w:val="ListParagraph"/>
        <w:spacing w:after="180"/>
        <w:ind w:left="0"/>
        <w:contextualSpacing w:val="0"/>
        <w:jc w:val="both"/>
        <w:rPr>
          <w:rFonts w:ascii="Times New Roman" w:hAnsi="Times New Roman" w:cs="Times New Roman"/>
          <w:sz w:val="4"/>
          <w:szCs w:val="4"/>
        </w:rPr>
      </w:pPr>
    </w:p>
    <w:p w14:paraId="7825B10B" w14:textId="6E44FEB9"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765CCD3C" w14:textId="77777777" w:rsidR="00325903" w:rsidRDefault="00325903" w:rsidP="00D636E8">
      <w:pPr>
        <w:jc w:val="both"/>
      </w:pPr>
      <w:r>
        <w:t xml:space="preserve">In summary: </w:t>
      </w:r>
    </w:p>
    <w:p w14:paraId="4AFF02C9" w14:textId="47F61240" w:rsidR="00E42D5E" w:rsidRPr="00263B56" w:rsidRDefault="00E42D5E" w:rsidP="00D636E8">
      <w:pPr>
        <w:jc w:val="both"/>
        <w:rPr>
          <w:b/>
          <w:bCs/>
        </w:rPr>
      </w:pPr>
      <w:r>
        <w:rPr>
          <w:b/>
          <w:bCs/>
        </w:rPr>
        <w:fldChar w:fldCharType="begin"/>
      </w:r>
      <w:r>
        <w:rPr>
          <w:b/>
          <w:bCs/>
        </w:rPr>
        <w:instrText xml:space="preserve"> REF _Ref206160991 \r \h </w:instrText>
      </w:r>
      <w:r>
        <w:rPr>
          <w:b/>
          <w:bCs/>
        </w:rPr>
      </w:r>
      <w:r>
        <w:rPr>
          <w:b/>
          <w:bCs/>
        </w:rPr>
        <w:fldChar w:fldCharType="separate"/>
      </w:r>
      <w:r w:rsidR="0004049E">
        <w:rPr>
          <w:b/>
          <w:bCs/>
        </w:rPr>
        <w:t>Proposal 1:</w:t>
      </w:r>
      <w:r>
        <w:rPr>
          <w:b/>
          <w:bCs/>
        </w:rPr>
        <w:fldChar w:fldCharType="end"/>
      </w:r>
      <w:r>
        <w:rPr>
          <w:b/>
          <w:bCs/>
        </w:rPr>
        <w:t xml:space="preserve"> </w:t>
      </w:r>
      <w:r>
        <w:rPr>
          <w:b/>
          <w:bCs/>
        </w:rPr>
        <w:fldChar w:fldCharType="begin"/>
      </w:r>
      <w:r>
        <w:rPr>
          <w:b/>
          <w:bCs/>
        </w:rPr>
        <w:instrText xml:space="preserve"> REF _Ref206160991 \h </w:instrText>
      </w:r>
      <w:r>
        <w:rPr>
          <w:b/>
          <w:bCs/>
        </w:rPr>
      </w:r>
      <w:r>
        <w:rPr>
          <w:b/>
          <w:bCs/>
        </w:rPr>
        <w:fldChar w:fldCharType="separate"/>
      </w:r>
      <w:r w:rsidR="0004049E" w:rsidRPr="00ED2E36">
        <w:rPr>
          <w:rFonts w:cstheme="minorHAnsi"/>
          <w:b/>
          <w:lang w:eastAsia="ko-KR"/>
        </w:rPr>
        <w:t xml:space="preserve">RAN4 </w:t>
      </w:r>
      <w:r w:rsidR="0004049E">
        <w:rPr>
          <w:rFonts w:cstheme="minorHAnsi"/>
          <w:b/>
          <w:lang w:eastAsia="ko-KR"/>
        </w:rPr>
        <w:t xml:space="preserve">shall define requirements for </w:t>
      </w:r>
      <w:r w:rsidR="0004049E" w:rsidRPr="000F51D8">
        <w:rPr>
          <w:rFonts w:cstheme="minorHAnsi"/>
          <w:b/>
          <w:lang w:eastAsia="ko-KR"/>
        </w:rPr>
        <w:t xml:space="preserve">timer triggered </w:t>
      </w:r>
      <w:proofErr w:type="spellStart"/>
      <w:r w:rsidR="0004049E" w:rsidRPr="000F51D8">
        <w:rPr>
          <w:rFonts w:cstheme="minorHAnsi"/>
          <w:b/>
          <w:lang w:eastAsia="ko-KR"/>
        </w:rPr>
        <w:t>SCell</w:t>
      </w:r>
      <w:proofErr w:type="spellEnd"/>
      <w:r w:rsidR="0004049E" w:rsidRPr="000F51D8">
        <w:rPr>
          <w:rFonts w:cstheme="minorHAnsi"/>
          <w:b/>
          <w:lang w:eastAsia="ko-KR"/>
        </w:rPr>
        <w:t xml:space="preserve"> deactivation</w:t>
      </w:r>
      <w:r w:rsidR="0004049E">
        <w:rPr>
          <w:rFonts w:cstheme="minorHAnsi"/>
          <w:b/>
          <w:lang w:eastAsia="ko-KR"/>
        </w:rPr>
        <w:t xml:space="preserve"> with switching pattern is not applied after </w:t>
      </w:r>
      <w:r w:rsidR="0004049E" w:rsidRPr="001D2E61">
        <w:rPr>
          <w:rFonts w:cstheme="minorHAnsi"/>
          <w:b/>
          <w:lang w:eastAsia="ko-KR"/>
        </w:rPr>
        <w:t>n+ (3ms/slot-length)</w:t>
      </w:r>
      <w:r w:rsidR="0004049E" w:rsidRPr="00ED2E36">
        <w:rPr>
          <w:rFonts w:cstheme="minorHAnsi"/>
          <w:b/>
          <w:lang w:eastAsia="ko-KR"/>
        </w:rPr>
        <w:t>.</w:t>
      </w:r>
      <w:r>
        <w:rPr>
          <w:b/>
          <w:bCs/>
        </w:rPr>
        <w:fldChar w:fldCharType="end"/>
      </w:r>
    </w:p>
    <w:p w14:paraId="6A9FA0B9" w14:textId="465F2BE6" w:rsidR="00E5598D" w:rsidRPr="00F82B9F" w:rsidRDefault="00D92E2D" w:rsidP="00F82B9F">
      <w:pPr>
        <w:pStyle w:val="Heading1"/>
        <w:numPr>
          <w:ilvl w:val="0"/>
          <w:numId w:val="1"/>
        </w:numPr>
        <w:jc w:val="both"/>
        <w:rPr>
          <w:rFonts w:ascii="Arial" w:hAnsi="Arial" w:cs="Arial"/>
        </w:rPr>
      </w:pPr>
      <w:r>
        <w:rPr>
          <w:rFonts w:ascii="Arial" w:hAnsi="Arial" w:cs="Arial"/>
        </w:rPr>
        <w:t>References</w:t>
      </w:r>
    </w:p>
    <w:p w14:paraId="2AFD8706" w14:textId="341597E5" w:rsidR="00626D9D" w:rsidRDefault="00626D9D" w:rsidP="00463DA3">
      <w:pPr>
        <w:pStyle w:val="ListParagraph"/>
        <w:numPr>
          <w:ilvl w:val="0"/>
          <w:numId w:val="4"/>
        </w:numPr>
        <w:jc w:val="both"/>
        <w:rPr>
          <w:rFonts w:cstheme="minorHAnsi"/>
          <w:color w:val="000000"/>
        </w:rPr>
      </w:pPr>
      <w:bookmarkStart w:id="5" w:name="_Ref178609351"/>
      <w:r w:rsidRPr="00626D9D">
        <w:rPr>
          <w:rFonts w:cstheme="minorHAnsi"/>
          <w:color w:val="000000"/>
        </w:rPr>
        <w:t>R</w:t>
      </w:r>
      <w:r w:rsidR="007901F5">
        <w:rPr>
          <w:rFonts w:cstheme="minorHAnsi"/>
          <w:color w:val="000000"/>
        </w:rPr>
        <w:t>P</w:t>
      </w:r>
      <w:r w:rsidRPr="00626D9D">
        <w:rPr>
          <w:rFonts w:cstheme="minorHAnsi"/>
          <w:color w:val="000000"/>
        </w:rPr>
        <w:t>-</w:t>
      </w:r>
      <w:r w:rsidR="007901F5" w:rsidRPr="007901F5">
        <w:rPr>
          <w:rFonts w:cstheme="minorHAnsi"/>
          <w:color w:val="000000"/>
        </w:rPr>
        <w:t>243317</w:t>
      </w:r>
      <w:r w:rsidR="009D3895">
        <w:rPr>
          <w:rFonts w:cstheme="minorHAnsi"/>
          <w:color w:val="000000"/>
        </w:rPr>
        <w:t>, “</w:t>
      </w:r>
      <w:r w:rsidR="007901F5" w:rsidRPr="007901F5">
        <w:rPr>
          <w:rFonts w:cstheme="minorHAnsi"/>
          <w:color w:val="000000"/>
        </w:rPr>
        <w:t>New WID on low band carrier aggregation via switching</w:t>
      </w:r>
      <w:r w:rsidR="009D3895">
        <w:rPr>
          <w:rFonts w:cstheme="minorHAnsi"/>
          <w:color w:val="000000"/>
        </w:rPr>
        <w:t xml:space="preserve">”, </w:t>
      </w:r>
      <w:r w:rsidR="007901F5">
        <w:rPr>
          <w:rFonts w:cstheme="minorHAnsi"/>
          <w:color w:val="000000"/>
        </w:rPr>
        <w:t>Madrid, Spain</w:t>
      </w:r>
      <w:r w:rsidR="009D3895">
        <w:rPr>
          <w:rFonts w:cstheme="minorHAnsi"/>
          <w:color w:val="000000"/>
        </w:rPr>
        <w:t xml:space="preserve">, </w:t>
      </w:r>
      <w:r w:rsidR="007901F5">
        <w:rPr>
          <w:rFonts w:cstheme="minorHAnsi"/>
          <w:color w:val="000000"/>
        </w:rPr>
        <w:t>Dec</w:t>
      </w:r>
      <w:r w:rsidR="009D3895">
        <w:rPr>
          <w:rFonts w:cstheme="minorHAnsi"/>
          <w:color w:val="000000"/>
        </w:rPr>
        <w:t xml:space="preserve"> </w:t>
      </w:r>
      <w:r>
        <w:rPr>
          <w:rFonts w:cstheme="minorHAnsi"/>
          <w:color w:val="000000"/>
        </w:rPr>
        <w:t>2024.</w:t>
      </w:r>
      <w:bookmarkEnd w:id="5"/>
    </w:p>
    <w:p w14:paraId="7EC6A1D4" w14:textId="1210371B" w:rsidR="00306336" w:rsidRDefault="00306336" w:rsidP="00463DA3">
      <w:pPr>
        <w:pStyle w:val="ListParagraph"/>
        <w:numPr>
          <w:ilvl w:val="0"/>
          <w:numId w:val="4"/>
        </w:numPr>
        <w:jc w:val="both"/>
        <w:rPr>
          <w:rFonts w:cstheme="minorHAnsi"/>
          <w:color w:val="000000"/>
        </w:rPr>
      </w:pPr>
      <w:bookmarkStart w:id="6" w:name="_Ref194070641"/>
      <w:r>
        <w:rPr>
          <w:rFonts w:cstheme="minorHAnsi"/>
          <w:color w:val="000000"/>
        </w:rPr>
        <w:t>R4-</w:t>
      </w:r>
      <w:r w:rsidR="009863A7" w:rsidRPr="009863A7">
        <w:rPr>
          <w:rFonts w:cs="Arial"/>
        </w:rPr>
        <w:t>2514870</w:t>
      </w:r>
      <w:r>
        <w:rPr>
          <w:rFonts w:cstheme="minorHAnsi"/>
          <w:color w:val="000000"/>
        </w:rPr>
        <w:t>, “</w:t>
      </w:r>
      <w:r w:rsidR="009863A7" w:rsidRPr="009863A7">
        <w:rPr>
          <w:rFonts w:cstheme="minorHAnsi"/>
          <w:color w:val="000000"/>
        </w:rPr>
        <w:t xml:space="preserve">WF for [116bis][202] </w:t>
      </w:r>
      <w:proofErr w:type="spellStart"/>
      <w:r w:rsidR="009863A7" w:rsidRPr="009863A7">
        <w:rPr>
          <w:rFonts w:cstheme="minorHAnsi"/>
          <w:color w:val="000000"/>
        </w:rPr>
        <w:t>NR_LBCA_Sw_RRM</w:t>
      </w:r>
      <w:proofErr w:type="spellEnd"/>
      <w:r>
        <w:rPr>
          <w:rFonts w:cstheme="minorHAnsi"/>
          <w:color w:val="000000"/>
        </w:rPr>
        <w:t xml:space="preserve">”, Apple, </w:t>
      </w:r>
      <w:r w:rsidR="009863A7">
        <w:rPr>
          <w:rFonts w:cstheme="minorHAnsi"/>
          <w:color w:val="000000"/>
        </w:rPr>
        <w:t>Prague</w:t>
      </w:r>
      <w:r w:rsidR="008753AE">
        <w:rPr>
          <w:rFonts w:cstheme="minorHAnsi"/>
          <w:color w:val="000000"/>
        </w:rPr>
        <w:t xml:space="preserve">, </w:t>
      </w:r>
      <w:r w:rsidR="009863A7">
        <w:rPr>
          <w:rFonts w:cstheme="minorHAnsi"/>
          <w:color w:val="000000"/>
        </w:rPr>
        <w:t>CZ</w:t>
      </w:r>
      <w:r>
        <w:rPr>
          <w:rFonts w:cstheme="minorHAnsi"/>
          <w:color w:val="000000"/>
        </w:rPr>
        <w:t xml:space="preserve">, </w:t>
      </w:r>
      <w:r w:rsidR="009863A7">
        <w:rPr>
          <w:rFonts w:cstheme="minorHAnsi"/>
          <w:color w:val="000000"/>
        </w:rPr>
        <w:t>Oct</w:t>
      </w:r>
      <w:r>
        <w:rPr>
          <w:rFonts w:cstheme="minorHAnsi"/>
          <w:color w:val="000000"/>
        </w:rPr>
        <w:t xml:space="preserve"> 2025.</w:t>
      </w:r>
      <w:bookmarkEnd w:id="6"/>
    </w:p>
    <w:sectPr w:rsidR="00306336"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F4D75" w14:textId="77777777" w:rsidR="0001112F" w:rsidRDefault="0001112F">
      <w:r>
        <w:separator/>
      </w:r>
    </w:p>
  </w:endnote>
  <w:endnote w:type="continuationSeparator" w:id="0">
    <w:p w14:paraId="1FD8B465" w14:textId="77777777" w:rsidR="0001112F" w:rsidRDefault="00011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D06FC" w14:textId="77777777" w:rsidR="0001112F" w:rsidRDefault="0001112F">
      <w:r>
        <w:separator/>
      </w:r>
    </w:p>
  </w:footnote>
  <w:footnote w:type="continuationSeparator" w:id="0">
    <w:p w14:paraId="6AE611AF" w14:textId="77777777" w:rsidR="0001112F" w:rsidRDefault="000111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FD5CE3"/>
    <w:multiLevelType w:val="multilevel"/>
    <w:tmpl w:val="F8627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615041"/>
    <w:multiLevelType w:val="multilevel"/>
    <w:tmpl w:val="365E008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4E2240"/>
    <w:multiLevelType w:val="hybridMultilevel"/>
    <w:tmpl w:val="163C69A0"/>
    <w:lvl w:ilvl="0" w:tplc="0409000F">
      <w:start w:val="1"/>
      <w:numFmt w:val="decimal"/>
      <w:lvlText w:val="%1."/>
      <w:lvlJc w:val="left"/>
      <w:pPr>
        <w:ind w:left="943" w:hanging="360"/>
      </w:pPr>
    </w:lvl>
    <w:lvl w:ilvl="1" w:tplc="04090001">
      <w:start w:val="1"/>
      <w:numFmt w:val="bullet"/>
      <w:lvlText w:val=""/>
      <w:lvlJc w:val="left"/>
      <w:pPr>
        <w:ind w:left="1663" w:hanging="360"/>
      </w:pPr>
      <w:rPr>
        <w:rFonts w:ascii="Symbol" w:hAnsi="Symbol" w:hint="default"/>
      </w:rPr>
    </w:lvl>
    <w:lvl w:ilvl="2" w:tplc="0409001B" w:tentative="1">
      <w:start w:val="1"/>
      <w:numFmt w:val="lowerRoman"/>
      <w:lvlText w:val="%3."/>
      <w:lvlJc w:val="right"/>
      <w:pPr>
        <w:ind w:left="2383" w:hanging="180"/>
      </w:pPr>
    </w:lvl>
    <w:lvl w:ilvl="3" w:tplc="0409000F" w:tentative="1">
      <w:start w:val="1"/>
      <w:numFmt w:val="decimal"/>
      <w:lvlText w:val="%4."/>
      <w:lvlJc w:val="left"/>
      <w:pPr>
        <w:ind w:left="3103" w:hanging="360"/>
      </w:pPr>
    </w:lvl>
    <w:lvl w:ilvl="4" w:tplc="04090019" w:tentative="1">
      <w:start w:val="1"/>
      <w:numFmt w:val="lowerLetter"/>
      <w:lvlText w:val="%5."/>
      <w:lvlJc w:val="left"/>
      <w:pPr>
        <w:ind w:left="3823" w:hanging="360"/>
      </w:pPr>
    </w:lvl>
    <w:lvl w:ilvl="5" w:tplc="0409001B" w:tentative="1">
      <w:start w:val="1"/>
      <w:numFmt w:val="lowerRoman"/>
      <w:lvlText w:val="%6."/>
      <w:lvlJc w:val="right"/>
      <w:pPr>
        <w:ind w:left="4543" w:hanging="180"/>
      </w:pPr>
    </w:lvl>
    <w:lvl w:ilvl="6" w:tplc="0409000F" w:tentative="1">
      <w:start w:val="1"/>
      <w:numFmt w:val="decimal"/>
      <w:lvlText w:val="%7."/>
      <w:lvlJc w:val="left"/>
      <w:pPr>
        <w:ind w:left="5263" w:hanging="360"/>
      </w:pPr>
    </w:lvl>
    <w:lvl w:ilvl="7" w:tplc="04090019" w:tentative="1">
      <w:start w:val="1"/>
      <w:numFmt w:val="lowerLetter"/>
      <w:lvlText w:val="%8."/>
      <w:lvlJc w:val="left"/>
      <w:pPr>
        <w:ind w:left="5983" w:hanging="360"/>
      </w:pPr>
    </w:lvl>
    <w:lvl w:ilvl="8" w:tplc="0409001B" w:tentative="1">
      <w:start w:val="1"/>
      <w:numFmt w:val="lowerRoman"/>
      <w:lvlText w:val="%9."/>
      <w:lvlJc w:val="right"/>
      <w:pPr>
        <w:ind w:left="6703" w:hanging="180"/>
      </w:pPr>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1503EF"/>
    <w:multiLevelType w:val="hybridMultilevel"/>
    <w:tmpl w:val="1324B82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6E855E5"/>
    <w:multiLevelType w:val="hybridMultilevel"/>
    <w:tmpl w:val="F446AC80"/>
    <w:lvl w:ilvl="0" w:tplc="173EFED2">
      <w:start w:val="1"/>
      <w:numFmt w:val="bullet"/>
      <w:lvlText w:val="•"/>
      <w:lvlJc w:val="left"/>
      <w:pPr>
        <w:tabs>
          <w:tab w:val="num" w:pos="720"/>
        </w:tabs>
        <w:ind w:left="720" w:hanging="360"/>
      </w:pPr>
      <w:rPr>
        <w:rFonts w:ascii="Arial" w:hAnsi="Arial" w:hint="default"/>
      </w:rPr>
    </w:lvl>
    <w:lvl w:ilvl="1" w:tplc="778E1316" w:tentative="1">
      <w:start w:val="1"/>
      <w:numFmt w:val="bullet"/>
      <w:lvlText w:val="•"/>
      <w:lvlJc w:val="left"/>
      <w:pPr>
        <w:tabs>
          <w:tab w:val="num" w:pos="1440"/>
        </w:tabs>
        <w:ind w:left="1440" w:hanging="360"/>
      </w:pPr>
      <w:rPr>
        <w:rFonts w:ascii="Arial" w:hAnsi="Arial" w:hint="default"/>
      </w:rPr>
    </w:lvl>
    <w:lvl w:ilvl="2" w:tplc="7052663C" w:tentative="1">
      <w:start w:val="1"/>
      <w:numFmt w:val="bullet"/>
      <w:lvlText w:val="•"/>
      <w:lvlJc w:val="left"/>
      <w:pPr>
        <w:tabs>
          <w:tab w:val="num" w:pos="2160"/>
        </w:tabs>
        <w:ind w:left="2160" w:hanging="360"/>
      </w:pPr>
      <w:rPr>
        <w:rFonts w:ascii="Arial" w:hAnsi="Arial" w:hint="default"/>
      </w:rPr>
    </w:lvl>
    <w:lvl w:ilvl="3" w:tplc="9F76F380" w:tentative="1">
      <w:start w:val="1"/>
      <w:numFmt w:val="bullet"/>
      <w:lvlText w:val="•"/>
      <w:lvlJc w:val="left"/>
      <w:pPr>
        <w:tabs>
          <w:tab w:val="num" w:pos="2880"/>
        </w:tabs>
        <w:ind w:left="2880" w:hanging="360"/>
      </w:pPr>
      <w:rPr>
        <w:rFonts w:ascii="Arial" w:hAnsi="Arial" w:hint="default"/>
      </w:rPr>
    </w:lvl>
    <w:lvl w:ilvl="4" w:tplc="201E6D7A" w:tentative="1">
      <w:start w:val="1"/>
      <w:numFmt w:val="bullet"/>
      <w:lvlText w:val="•"/>
      <w:lvlJc w:val="left"/>
      <w:pPr>
        <w:tabs>
          <w:tab w:val="num" w:pos="3600"/>
        </w:tabs>
        <w:ind w:left="3600" w:hanging="360"/>
      </w:pPr>
      <w:rPr>
        <w:rFonts w:ascii="Arial" w:hAnsi="Arial" w:hint="default"/>
      </w:rPr>
    </w:lvl>
    <w:lvl w:ilvl="5" w:tplc="396AE4FE" w:tentative="1">
      <w:start w:val="1"/>
      <w:numFmt w:val="bullet"/>
      <w:lvlText w:val="•"/>
      <w:lvlJc w:val="left"/>
      <w:pPr>
        <w:tabs>
          <w:tab w:val="num" w:pos="4320"/>
        </w:tabs>
        <w:ind w:left="4320" w:hanging="360"/>
      </w:pPr>
      <w:rPr>
        <w:rFonts w:ascii="Arial" w:hAnsi="Arial" w:hint="default"/>
      </w:rPr>
    </w:lvl>
    <w:lvl w:ilvl="6" w:tplc="5FE42898" w:tentative="1">
      <w:start w:val="1"/>
      <w:numFmt w:val="bullet"/>
      <w:lvlText w:val="•"/>
      <w:lvlJc w:val="left"/>
      <w:pPr>
        <w:tabs>
          <w:tab w:val="num" w:pos="5040"/>
        </w:tabs>
        <w:ind w:left="5040" w:hanging="360"/>
      </w:pPr>
      <w:rPr>
        <w:rFonts w:ascii="Arial" w:hAnsi="Arial" w:hint="default"/>
      </w:rPr>
    </w:lvl>
    <w:lvl w:ilvl="7" w:tplc="AE80070C" w:tentative="1">
      <w:start w:val="1"/>
      <w:numFmt w:val="bullet"/>
      <w:lvlText w:val="•"/>
      <w:lvlJc w:val="left"/>
      <w:pPr>
        <w:tabs>
          <w:tab w:val="num" w:pos="5760"/>
        </w:tabs>
        <w:ind w:left="5760" w:hanging="360"/>
      </w:pPr>
      <w:rPr>
        <w:rFonts w:ascii="Arial" w:hAnsi="Arial" w:hint="default"/>
      </w:rPr>
    </w:lvl>
    <w:lvl w:ilvl="8" w:tplc="B9B863B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643E65"/>
    <w:multiLevelType w:val="hybridMultilevel"/>
    <w:tmpl w:val="E12E4D0E"/>
    <w:lvl w:ilvl="0" w:tplc="8C7E3636">
      <w:start w:val="1"/>
      <w:numFmt w:val="upperLetter"/>
      <w:lvlText w:val="%1) "/>
      <w:lvlJc w:val="left"/>
      <w:pPr>
        <w:ind w:left="644" w:hanging="360"/>
      </w:pPr>
      <w:rPr>
        <w:rFonts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2674CF0"/>
    <w:multiLevelType w:val="hybridMultilevel"/>
    <w:tmpl w:val="CA6624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E65483"/>
    <w:multiLevelType w:val="hybridMultilevel"/>
    <w:tmpl w:val="FEB27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BC10D59"/>
    <w:multiLevelType w:val="hybridMultilevel"/>
    <w:tmpl w:val="D4706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BC23FD8"/>
    <w:multiLevelType w:val="hybridMultilevel"/>
    <w:tmpl w:val="15664B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EEF14DE"/>
    <w:multiLevelType w:val="hybridMultilevel"/>
    <w:tmpl w:val="753E4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45124A8"/>
    <w:multiLevelType w:val="multilevel"/>
    <w:tmpl w:val="0852A52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48220A87"/>
    <w:multiLevelType w:val="multilevel"/>
    <w:tmpl w:val="33F0DEF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5" w15:restartNumberingAfterBreak="0">
    <w:nsid w:val="48B629F7"/>
    <w:multiLevelType w:val="hybridMultilevel"/>
    <w:tmpl w:val="5BE85A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A3F06F1"/>
    <w:multiLevelType w:val="multilevel"/>
    <w:tmpl w:val="F25A2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7"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380790"/>
    <w:multiLevelType w:val="multilevel"/>
    <w:tmpl w:val="AA4CCD1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9" w15:restartNumberingAfterBreak="0">
    <w:nsid w:val="56D4470E"/>
    <w:multiLevelType w:val="hybridMultilevel"/>
    <w:tmpl w:val="42FC5352"/>
    <w:lvl w:ilvl="0" w:tplc="C65C5534">
      <w:start w:val="2"/>
      <w:numFmt w:val="bullet"/>
      <w:lvlText w:val="-"/>
      <w:lvlJc w:val="left"/>
      <w:pPr>
        <w:ind w:left="1440" w:hanging="360"/>
      </w:pPr>
      <w:rPr>
        <w:rFonts w:ascii="Times New Roman" w:eastAsia="SimSu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0" w15:restartNumberingAfterBreak="0">
    <w:nsid w:val="58B73482"/>
    <w:multiLevelType w:val="multilevel"/>
    <w:tmpl w:val="68A03B06"/>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GB"/>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97D5EC4"/>
    <w:multiLevelType w:val="hybridMultilevel"/>
    <w:tmpl w:val="97A2C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AB0D08"/>
    <w:multiLevelType w:val="multilevel"/>
    <w:tmpl w:val="2F5A0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D861AE9"/>
    <w:multiLevelType w:val="multilevel"/>
    <w:tmpl w:val="13DEAB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4" w15:restartNumberingAfterBreak="0">
    <w:nsid w:val="61640CFC"/>
    <w:multiLevelType w:val="multilevel"/>
    <w:tmpl w:val="8A86B3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5"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66B03722"/>
    <w:multiLevelType w:val="multilevel"/>
    <w:tmpl w:val="7FD82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CEA0EDF"/>
    <w:multiLevelType w:val="hybridMultilevel"/>
    <w:tmpl w:val="7E7E075C"/>
    <w:lvl w:ilvl="0" w:tplc="FB08207A">
      <w:start w:val="1"/>
      <w:numFmt w:val="decimal"/>
      <w:lvlText w:val="Table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9" w15:restartNumberingAfterBreak="0">
    <w:nsid w:val="6E797624"/>
    <w:multiLevelType w:val="hybridMultilevel"/>
    <w:tmpl w:val="2208E8DC"/>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40" w15:restartNumberingAfterBreak="0">
    <w:nsid w:val="72476E43"/>
    <w:multiLevelType w:val="hybridMultilevel"/>
    <w:tmpl w:val="BCC66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82300E"/>
    <w:multiLevelType w:val="multilevel"/>
    <w:tmpl w:val="F862708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2" w15:restartNumberingAfterBreak="0">
    <w:nsid w:val="737B003D"/>
    <w:multiLevelType w:val="hybridMultilevel"/>
    <w:tmpl w:val="C3AAF81E"/>
    <w:lvl w:ilvl="0" w:tplc="269ED5F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762B2582"/>
    <w:multiLevelType w:val="hybridMultilevel"/>
    <w:tmpl w:val="6D2A6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5"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9946EB9"/>
    <w:multiLevelType w:val="multilevel"/>
    <w:tmpl w:val="EAA2F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B7A5A96"/>
    <w:multiLevelType w:val="multilevel"/>
    <w:tmpl w:val="D5A84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D2A06D8"/>
    <w:multiLevelType w:val="multilevel"/>
    <w:tmpl w:val="9372106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760295992">
    <w:abstractNumId w:val="38"/>
  </w:num>
  <w:num w:numId="2" w16cid:durableId="40713704">
    <w:abstractNumId w:val="17"/>
  </w:num>
  <w:num w:numId="3" w16cid:durableId="1298612323">
    <w:abstractNumId w:val="23"/>
  </w:num>
  <w:num w:numId="4" w16cid:durableId="601304798">
    <w:abstractNumId w:val="35"/>
  </w:num>
  <w:num w:numId="5" w16cid:durableId="716587534">
    <w:abstractNumId w:val="3"/>
  </w:num>
  <w:num w:numId="6" w16cid:durableId="1270359435">
    <w:abstractNumId w:val="20"/>
  </w:num>
  <w:num w:numId="7" w16cid:durableId="499782707">
    <w:abstractNumId w:val="11"/>
  </w:num>
  <w:num w:numId="8" w16cid:durableId="300423078">
    <w:abstractNumId w:val="40"/>
  </w:num>
  <w:num w:numId="9" w16cid:durableId="1221212583">
    <w:abstractNumId w:val="30"/>
  </w:num>
  <w:num w:numId="10" w16cid:durableId="487063559">
    <w:abstractNumId w:val="5"/>
  </w:num>
  <w:num w:numId="11" w16cid:durableId="2145391150">
    <w:abstractNumId w:val="44"/>
  </w:num>
  <w:num w:numId="12" w16cid:durableId="599682951">
    <w:abstractNumId w:val="4"/>
  </w:num>
  <w:num w:numId="13" w16cid:durableId="1329945388">
    <w:abstractNumId w:val="27"/>
  </w:num>
  <w:num w:numId="14" w16cid:durableId="1308630421">
    <w:abstractNumId w:val="39"/>
  </w:num>
  <w:num w:numId="15" w16cid:durableId="1842238682">
    <w:abstractNumId w:val="1"/>
  </w:num>
  <w:num w:numId="16" w16cid:durableId="350229481">
    <w:abstractNumId w:val="41"/>
  </w:num>
  <w:num w:numId="17" w16cid:durableId="697123858">
    <w:abstractNumId w:val="28"/>
  </w:num>
  <w:num w:numId="18" w16cid:durableId="1261988267">
    <w:abstractNumId w:val="26"/>
  </w:num>
  <w:num w:numId="19" w16cid:durableId="522398963">
    <w:abstractNumId w:val="2"/>
  </w:num>
  <w:num w:numId="20" w16cid:durableId="23018143">
    <w:abstractNumId w:val="34"/>
  </w:num>
  <w:num w:numId="21" w16cid:durableId="317922284">
    <w:abstractNumId w:val="33"/>
  </w:num>
  <w:num w:numId="22" w16cid:durableId="79647555">
    <w:abstractNumId w:val="22"/>
  </w:num>
  <w:num w:numId="23" w16cid:durableId="1297874959">
    <w:abstractNumId w:val="48"/>
  </w:num>
  <w:num w:numId="24" w16cid:durableId="1454714427">
    <w:abstractNumId w:val="24"/>
  </w:num>
  <w:num w:numId="25" w16cid:durableId="1217743802">
    <w:abstractNumId w:val="6"/>
  </w:num>
  <w:num w:numId="26" w16cid:durableId="562180292">
    <w:abstractNumId w:val="31"/>
  </w:num>
  <w:num w:numId="27" w16cid:durableId="260072943">
    <w:abstractNumId w:val="13"/>
  </w:num>
  <w:num w:numId="28" w16cid:durableId="1201286104">
    <w:abstractNumId w:val="0"/>
  </w:num>
  <w:num w:numId="29" w16cid:durableId="136462921">
    <w:abstractNumId w:val="45"/>
  </w:num>
  <w:num w:numId="30" w16cid:durableId="652759405">
    <w:abstractNumId w:val="9"/>
  </w:num>
  <w:num w:numId="31" w16cid:durableId="2091808446">
    <w:abstractNumId w:val="15"/>
  </w:num>
  <w:num w:numId="32" w16cid:durableId="1924097483">
    <w:abstractNumId w:val="7"/>
  </w:num>
  <w:num w:numId="33" w16cid:durableId="2139299811">
    <w:abstractNumId w:val="43"/>
  </w:num>
  <w:num w:numId="34" w16cid:durableId="944994038">
    <w:abstractNumId w:val="0"/>
  </w:num>
  <w:num w:numId="35" w16cid:durableId="1580603310">
    <w:abstractNumId w:val="14"/>
  </w:num>
  <w:num w:numId="36" w16cid:durableId="1976521025">
    <w:abstractNumId w:val="10"/>
  </w:num>
  <w:num w:numId="37" w16cid:durableId="324357781">
    <w:abstractNumId w:val="37"/>
  </w:num>
  <w:num w:numId="38" w16cid:durableId="1838232766">
    <w:abstractNumId w:val="30"/>
  </w:num>
  <w:num w:numId="39" w16cid:durableId="7126557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17410">
    <w:abstractNumId w:val="30"/>
  </w:num>
  <w:num w:numId="41" w16cid:durableId="1707833092">
    <w:abstractNumId w:val="8"/>
  </w:num>
  <w:num w:numId="42" w16cid:durableId="642586255">
    <w:abstractNumId w:val="14"/>
  </w:num>
  <w:num w:numId="43" w16cid:durableId="1675644288">
    <w:abstractNumId w:val="10"/>
  </w:num>
  <w:num w:numId="44" w16cid:durableId="338586744">
    <w:abstractNumId w:val="30"/>
  </w:num>
  <w:num w:numId="45" w16cid:durableId="1154418342">
    <w:abstractNumId w:val="47"/>
  </w:num>
  <w:num w:numId="46" w16cid:durableId="360205925">
    <w:abstractNumId w:val="32"/>
  </w:num>
  <w:num w:numId="47" w16cid:durableId="1299844851">
    <w:abstractNumId w:val="46"/>
  </w:num>
  <w:num w:numId="48" w16cid:durableId="453403291">
    <w:abstractNumId w:val="36"/>
  </w:num>
  <w:num w:numId="49" w16cid:durableId="93579188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591548142">
    <w:abstractNumId w:val="30"/>
  </w:num>
  <w:num w:numId="51" w16cid:durableId="1784227317">
    <w:abstractNumId w:val="29"/>
  </w:num>
  <w:num w:numId="52" w16cid:durableId="1110126743">
    <w:abstractNumId w:val="18"/>
  </w:num>
  <w:num w:numId="53" w16cid:durableId="1995523058">
    <w:abstractNumId w:val="42"/>
  </w:num>
  <w:num w:numId="54" w16cid:durableId="1632637474">
    <w:abstractNumId w:val="30"/>
  </w:num>
  <w:num w:numId="55" w16cid:durableId="593132440">
    <w:abstractNumId w:val="19"/>
  </w:num>
  <w:num w:numId="56" w16cid:durableId="1078746194">
    <w:abstractNumId w:val="16"/>
  </w:num>
  <w:num w:numId="57" w16cid:durableId="300351742">
    <w:abstractNumId w:val="25"/>
  </w:num>
  <w:num w:numId="58" w16cid:durableId="1249117547">
    <w:abstractNumId w:val="30"/>
  </w:num>
  <w:num w:numId="59" w16cid:durableId="100229537">
    <w:abstractNumId w:val="12"/>
  </w:num>
  <w:num w:numId="60" w16cid:durableId="316498551">
    <w:abstractNumId w:val="21"/>
  </w:num>
  <w:num w:numId="61" w16cid:durableId="1160119789">
    <w:abstractNumId w:val="30"/>
  </w:num>
  <w:num w:numId="62" w16cid:durableId="410465172">
    <w:abstractNumId w:val="3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3D9"/>
    <w:rsid w:val="00000F88"/>
    <w:rsid w:val="00001421"/>
    <w:rsid w:val="0000162C"/>
    <w:rsid w:val="00001783"/>
    <w:rsid w:val="0000199E"/>
    <w:rsid w:val="00001E20"/>
    <w:rsid w:val="0000211B"/>
    <w:rsid w:val="00002245"/>
    <w:rsid w:val="00002260"/>
    <w:rsid w:val="00002392"/>
    <w:rsid w:val="0000280B"/>
    <w:rsid w:val="000028BD"/>
    <w:rsid w:val="00002AC9"/>
    <w:rsid w:val="00002E86"/>
    <w:rsid w:val="00002F10"/>
    <w:rsid w:val="00002FC2"/>
    <w:rsid w:val="000033D2"/>
    <w:rsid w:val="00003437"/>
    <w:rsid w:val="00003938"/>
    <w:rsid w:val="00003983"/>
    <w:rsid w:val="00003B33"/>
    <w:rsid w:val="00003E24"/>
    <w:rsid w:val="00004781"/>
    <w:rsid w:val="00004ADA"/>
    <w:rsid w:val="00004C31"/>
    <w:rsid w:val="00004F66"/>
    <w:rsid w:val="000058BC"/>
    <w:rsid w:val="00005F34"/>
    <w:rsid w:val="000061C4"/>
    <w:rsid w:val="000065E7"/>
    <w:rsid w:val="0000673D"/>
    <w:rsid w:val="000069CB"/>
    <w:rsid w:val="00006FDF"/>
    <w:rsid w:val="0000708A"/>
    <w:rsid w:val="0000719E"/>
    <w:rsid w:val="000074C4"/>
    <w:rsid w:val="000074D1"/>
    <w:rsid w:val="00010086"/>
    <w:rsid w:val="00010823"/>
    <w:rsid w:val="00010C28"/>
    <w:rsid w:val="00010E00"/>
    <w:rsid w:val="00010FF3"/>
    <w:rsid w:val="0001112F"/>
    <w:rsid w:val="00011779"/>
    <w:rsid w:val="00011AE1"/>
    <w:rsid w:val="00011B0F"/>
    <w:rsid w:val="000121B2"/>
    <w:rsid w:val="000123A7"/>
    <w:rsid w:val="0001295C"/>
    <w:rsid w:val="00012A64"/>
    <w:rsid w:val="00012E23"/>
    <w:rsid w:val="00013036"/>
    <w:rsid w:val="000131AF"/>
    <w:rsid w:val="00013612"/>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4CA"/>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694A"/>
    <w:rsid w:val="000270CF"/>
    <w:rsid w:val="0002728F"/>
    <w:rsid w:val="000278D8"/>
    <w:rsid w:val="00027BE6"/>
    <w:rsid w:val="00027CD8"/>
    <w:rsid w:val="00027F35"/>
    <w:rsid w:val="00030641"/>
    <w:rsid w:val="00030895"/>
    <w:rsid w:val="00030972"/>
    <w:rsid w:val="00030C26"/>
    <w:rsid w:val="00030F5E"/>
    <w:rsid w:val="00031924"/>
    <w:rsid w:val="0003194C"/>
    <w:rsid w:val="00031CA2"/>
    <w:rsid w:val="000321B5"/>
    <w:rsid w:val="000322AE"/>
    <w:rsid w:val="00032672"/>
    <w:rsid w:val="00032920"/>
    <w:rsid w:val="00032A81"/>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49E"/>
    <w:rsid w:val="00040515"/>
    <w:rsid w:val="0004112C"/>
    <w:rsid w:val="00041660"/>
    <w:rsid w:val="00041DAB"/>
    <w:rsid w:val="00041F16"/>
    <w:rsid w:val="0004269E"/>
    <w:rsid w:val="000426C7"/>
    <w:rsid w:val="00042811"/>
    <w:rsid w:val="00042CEE"/>
    <w:rsid w:val="00042DFE"/>
    <w:rsid w:val="000430A6"/>
    <w:rsid w:val="000433DD"/>
    <w:rsid w:val="000437D2"/>
    <w:rsid w:val="00043815"/>
    <w:rsid w:val="00043BB0"/>
    <w:rsid w:val="0004440E"/>
    <w:rsid w:val="00044614"/>
    <w:rsid w:val="000447EE"/>
    <w:rsid w:val="00044BC7"/>
    <w:rsid w:val="00044D3E"/>
    <w:rsid w:val="0004503D"/>
    <w:rsid w:val="00045170"/>
    <w:rsid w:val="000452C5"/>
    <w:rsid w:val="000452F9"/>
    <w:rsid w:val="0004541F"/>
    <w:rsid w:val="000456DE"/>
    <w:rsid w:val="00045950"/>
    <w:rsid w:val="00045AC3"/>
    <w:rsid w:val="00045BA0"/>
    <w:rsid w:val="00045D9D"/>
    <w:rsid w:val="00046048"/>
    <w:rsid w:val="00046398"/>
    <w:rsid w:val="00046758"/>
    <w:rsid w:val="00046783"/>
    <w:rsid w:val="0004687A"/>
    <w:rsid w:val="00046A4F"/>
    <w:rsid w:val="00046D80"/>
    <w:rsid w:val="00046F8F"/>
    <w:rsid w:val="0004727C"/>
    <w:rsid w:val="00047442"/>
    <w:rsid w:val="00047530"/>
    <w:rsid w:val="00047559"/>
    <w:rsid w:val="00047640"/>
    <w:rsid w:val="00047749"/>
    <w:rsid w:val="000477ED"/>
    <w:rsid w:val="00050460"/>
    <w:rsid w:val="00050B16"/>
    <w:rsid w:val="000511F9"/>
    <w:rsid w:val="00051233"/>
    <w:rsid w:val="0005145F"/>
    <w:rsid w:val="000514AD"/>
    <w:rsid w:val="00052080"/>
    <w:rsid w:val="000520C4"/>
    <w:rsid w:val="00052255"/>
    <w:rsid w:val="0005255B"/>
    <w:rsid w:val="000528A2"/>
    <w:rsid w:val="000528F0"/>
    <w:rsid w:val="00052AD9"/>
    <w:rsid w:val="000530F3"/>
    <w:rsid w:val="00053676"/>
    <w:rsid w:val="000536DE"/>
    <w:rsid w:val="0005396C"/>
    <w:rsid w:val="000539B0"/>
    <w:rsid w:val="00053B62"/>
    <w:rsid w:val="00053BE5"/>
    <w:rsid w:val="00054850"/>
    <w:rsid w:val="00054D7E"/>
    <w:rsid w:val="00055006"/>
    <w:rsid w:val="0005552B"/>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B0E"/>
    <w:rsid w:val="00067F0C"/>
    <w:rsid w:val="00070891"/>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77AAC"/>
    <w:rsid w:val="000808A6"/>
    <w:rsid w:val="00080A12"/>
    <w:rsid w:val="00081024"/>
    <w:rsid w:val="00081243"/>
    <w:rsid w:val="0008162B"/>
    <w:rsid w:val="00081665"/>
    <w:rsid w:val="00081AF1"/>
    <w:rsid w:val="00081D7F"/>
    <w:rsid w:val="000821D3"/>
    <w:rsid w:val="000824D6"/>
    <w:rsid w:val="0008259C"/>
    <w:rsid w:val="00082644"/>
    <w:rsid w:val="000836C7"/>
    <w:rsid w:val="0008384E"/>
    <w:rsid w:val="00083BB1"/>
    <w:rsid w:val="00083C00"/>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3FA6"/>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AB"/>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5F90"/>
    <w:rsid w:val="000A66CF"/>
    <w:rsid w:val="000A68FD"/>
    <w:rsid w:val="000A690D"/>
    <w:rsid w:val="000A6A20"/>
    <w:rsid w:val="000A6EFA"/>
    <w:rsid w:val="000A6FE8"/>
    <w:rsid w:val="000A7726"/>
    <w:rsid w:val="000A77F2"/>
    <w:rsid w:val="000A78F9"/>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CF8"/>
    <w:rsid w:val="000B423B"/>
    <w:rsid w:val="000B425E"/>
    <w:rsid w:val="000B48B6"/>
    <w:rsid w:val="000B4A1A"/>
    <w:rsid w:val="000B4B3F"/>
    <w:rsid w:val="000B5100"/>
    <w:rsid w:val="000B53BB"/>
    <w:rsid w:val="000B5697"/>
    <w:rsid w:val="000B5B9F"/>
    <w:rsid w:val="000B5FAA"/>
    <w:rsid w:val="000B600B"/>
    <w:rsid w:val="000B6082"/>
    <w:rsid w:val="000B616A"/>
    <w:rsid w:val="000B6354"/>
    <w:rsid w:val="000B66E3"/>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6E4"/>
    <w:rsid w:val="000C28E3"/>
    <w:rsid w:val="000C2D07"/>
    <w:rsid w:val="000C32D6"/>
    <w:rsid w:val="000C346F"/>
    <w:rsid w:val="000C3DBB"/>
    <w:rsid w:val="000C41CC"/>
    <w:rsid w:val="000C459F"/>
    <w:rsid w:val="000C45FD"/>
    <w:rsid w:val="000C4E71"/>
    <w:rsid w:val="000C513B"/>
    <w:rsid w:val="000C612B"/>
    <w:rsid w:val="000C6216"/>
    <w:rsid w:val="000C621D"/>
    <w:rsid w:val="000C658B"/>
    <w:rsid w:val="000C662C"/>
    <w:rsid w:val="000C67B3"/>
    <w:rsid w:val="000C6848"/>
    <w:rsid w:val="000C6987"/>
    <w:rsid w:val="000C6B0A"/>
    <w:rsid w:val="000C6E02"/>
    <w:rsid w:val="000C7213"/>
    <w:rsid w:val="000C772F"/>
    <w:rsid w:val="000C786C"/>
    <w:rsid w:val="000D0027"/>
    <w:rsid w:val="000D0335"/>
    <w:rsid w:val="000D08C9"/>
    <w:rsid w:val="000D0D72"/>
    <w:rsid w:val="000D1281"/>
    <w:rsid w:val="000D1577"/>
    <w:rsid w:val="000D1B79"/>
    <w:rsid w:val="000D1D4F"/>
    <w:rsid w:val="000D1DA9"/>
    <w:rsid w:val="000D24E1"/>
    <w:rsid w:val="000D2B90"/>
    <w:rsid w:val="000D3205"/>
    <w:rsid w:val="000D3351"/>
    <w:rsid w:val="000D338E"/>
    <w:rsid w:val="000D36B1"/>
    <w:rsid w:val="000D38C0"/>
    <w:rsid w:val="000D3912"/>
    <w:rsid w:val="000D3A2A"/>
    <w:rsid w:val="000D4B1B"/>
    <w:rsid w:val="000D4E39"/>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B3E"/>
    <w:rsid w:val="000E3D57"/>
    <w:rsid w:val="000E448C"/>
    <w:rsid w:val="000E4D00"/>
    <w:rsid w:val="000E548D"/>
    <w:rsid w:val="000E5BD3"/>
    <w:rsid w:val="000E639B"/>
    <w:rsid w:val="000E6A1C"/>
    <w:rsid w:val="000E6E5C"/>
    <w:rsid w:val="000E6EFC"/>
    <w:rsid w:val="000E706C"/>
    <w:rsid w:val="000E7AFA"/>
    <w:rsid w:val="000F0786"/>
    <w:rsid w:val="000F0E8B"/>
    <w:rsid w:val="000F1031"/>
    <w:rsid w:val="000F1649"/>
    <w:rsid w:val="000F1B61"/>
    <w:rsid w:val="000F1B74"/>
    <w:rsid w:val="000F1C9D"/>
    <w:rsid w:val="000F1F60"/>
    <w:rsid w:val="000F20AC"/>
    <w:rsid w:val="000F2441"/>
    <w:rsid w:val="000F2F02"/>
    <w:rsid w:val="000F30DA"/>
    <w:rsid w:val="000F3186"/>
    <w:rsid w:val="000F35FB"/>
    <w:rsid w:val="000F38B9"/>
    <w:rsid w:val="000F3B28"/>
    <w:rsid w:val="000F3DCF"/>
    <w:rsid w:val="000F468C"/>
    <w:rsid w:val="000F4FC0"/>
    <w:rsid w:val="000F508D"/>
    <w:rsid w:val="000F5150"/>
    <w:rsid w:val="000F51D8"/>
    <w:rsid w:val="000F5497"/>
    <w:rsid w:val="000F5599"/>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245"/>
    <w:rsid w:val="00102895"/>
    <w:rsid w:val="0010294F"/>
    <w:rsid w:val="001029DA"/>
    <w:rsid w:val="00102A61"/>
    <w:rsid w:val="00102B06"/>
    <w:rsid w:val="00103137"/>
    <w:rsid w:val="00103A93"/>
    <w:rsid w:val="00103E62"/>
    <w:rsid w:val="00104279"/>
    <w:rsid w:val="00104623"/>
    <w:rsid w:val="00104C28"/>
    <w:rsid w:val="00104C51"/>
    <w:rsid w:val="0010520E"/>
    <w:rsid w:val="00105358"/>
    <w:rsid w:val="00105D0A"/>
    <w:rsid w:val="00105D4D"/>
    <w:rsid w:val="00105F32"/>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E88"/>
    <w:rsid w:val="00115FDA"/>
    <w:rsid w:val="001163A0"/>
    <w:rsid w:val="00116525"/>
    <w:rsid w:val="001166B4"/>
    <w:rsid w:val="0011678F"/>
    <w:rsid w:val="00116CCF"/>
    <w:rsid w:val="001171FD"/>
    <w:rsid w:val="0011731B"/>
    <w:rsid w:val="00117412"/>
    <w:rsid w:val="0011780E"/>
    <w:rsid w:val="00117DA7"/>
    <w:rsid w:val="00117F5B"/>
    <w:rsid w:val="00120801"/>
    <w:rsid w:val="00120888"/>
    <w:rsid w:val="00120A1A"/>
    <w:rsid w:val="00120E91"/>
    <w:rsid w:val="001216D3"/>
    <w:rsid w:val="00121720"/>
    <w:rsid w:val="00121893"/>
    <w:rsid w:val="00121BA2"/>
    <w:rsid w:val="00121CAB"/>
    <w:rsid w:val="00121E5E"/>
    <w:rsid w:val="001220E6"/>
    <w:rsid w:val="0012222B"/>
    <w:rsid w:val="001224A0"/>
    <w:rsid w:val="001225B0"/>
    <w:rsid w:val="001228AF"/>
    <w:rsid w:val="00122B1D"/>
    <w:rsid w:val="0012306B"/>
    <w:rsid w:val="00123511"/>
    <w:rsid w:val="00123768"/>
    <w:rsid w:val="00123E28"/>
    <w:rsid w:val="00123FC5"/>
    <w:rsid w:val="001246B3"/>
    <w:rsid w:val="00124C9E"/>
    <w:rsid w:val="00125226"/>
    <w:rsid w:val="001252C5"/>
    <w:rsid w:val="0012574C"/>
    <w:rsid w:val="00125C7C"/>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67C"/>
    <w:rsid w:val="00152A25"/>
    <w:rsid w:val="00152F51"/>
    <w:rsid w:val="00152FB5"/>
    <w:rsid w:val="00153147"/>
    <w:rsid w:val="0015350C"/>
    <w:rsid w:val="001539A6"/>
    <w:rsid w:val="00153CE8"/>
    <w:rsid w:val="001542E6"/>
    <w:rsid w:val="0015441A"/>
    <w:rsid w:val="00154BC6"/>
    <w:rsid w:val="00154C3B"/>
    <w:rsid w:val="00155040"/>
    <w:rsid w:val="0015512C"/>
    <w:rsid w:val="00155797"/>
    <w:rsid w:val="00155BC8"/>
    <w:rsid w:val="00156058"/>
    <w:rsid w:val="00156B18"/>
    <w:rsid w:val="00156D11"/>
    <w:rsid w:val="00156F9B"/>
    <w:rsid w:val="0015759E"/>
    <w:rsid w:val="001575E9"/>
    <w:rsid w:val="00157A80"/>
    <w:rsid w:val="001602F4"/>
    <w:rsid w:val="001606D2"/>
    <w:rsid w:val="00160E5A"/>
    <w:rsid w:val="00160E80"/>
    <w:rsid w:val="00160EF9"/>
    <w:rsid w:val="00160F0A"/>
    <w:rsid w:val="00161AD6"/>
    <w:rsid w:val="00161B02"/>
    <w:rsid w:val="00161DD6"/>
    <w:rsid w:val="00161F56"/>
    <w:rsid w:val="00162028"/>
    <w:rsid w:val="001624A5"/>
    <w:rsid w:val="00162FAF"/>
    <w:rsid w:val="00163203"/>
    <w:rsid w:val="00163235"/>
    <w:rsid w:val="001632DD"/>
    <w:rsid w:val="00163497"/>
    <w:rsid w:val="00163717"/>
    <w:rsid w:val="00163906"/>
    <w:rsid w:val="00164048"/>
    <w:rsid w:val="001640AB"/>
    <w:rsid w:val="001643C8"/>
    <w:rsid w:val="00164440"/>
    <w:rsid w:val="00164926"/>
    <w:rsid w:val="00164998"/>
    <w:rsid w:val="00164CA5"/>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F96"/>
    <w:rsid w:val="00174A1D"/>
    <w:rsid w:val="00174C55"/>
    <w:rsid w:val="00174EC2"/>
    <w:rsid w:val="0017551C"/>
    <w:rsid w:val="001756C2"/>
    <w:rsid w:val="00175715"/>
    <w:rsid w:val="00175A69"/>
    <w:rsid w:val="00175CD8"/>
    <w:rsid w:val="00175DE8"/>
    <w:rsid w:val="001762C3"/>
    <w:rsid w:val="00176645"/>
    <w:rsid w:val="00176B45"/>
    <w:rsid w:val="00176C07"/>
    <w:rsid w:val="00176ED6"/>
    <w:rsid w:val="00177943"/>
    <w:rsid w:val="00177BE8"/>
    <w:rsid w:val="001800E8"/>
    <w:rsid w:val="00180811"/>
    <w:rsid w:val="0018082A"/>
    <w:rsid w:val="00180D92"/>
    <w:rsid w:val="00180FC9"/>
    <w:rsid w:val="00181398"/>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900"/>
    <w:rsid w:val="00194AF0"/>
    <w:rsid w:val="00194B45"/>
    <w:rsid w:val="00195220"/>
    <w:rsid w:val="0019597A"/>
    <w:rsid w:val="00195BE2"/>
    <w:rsid w:val="001964F8"/>
    <w:rsid w:val="00196643"/>
    <w:rsid w:val="001967D5"/>
    <w:rsid w:val="001978B4"/>
    <w:rsid w:val="001978E1"/>
    <w:rsid w:val="00197B67"/>
    <w:rsid w:val="00197C44"/>
    <w:rsid w:val="001A0201"/>
    <w:rsid w:val="001A0969"/>
    <w:rsid w:val="001A1028"/>
    <w:rsid w:val="001A102B"/>
    <w:rsid w:val="001A1035"/>
    <w:rsid w:val="001A13FB"/>
    <w:rsid w:val="001A1461"/>
    <w:rsid w:val="001A14E6"/>
    <w:rsid w:val="001A16E8"/>
    <w:rsid w:val="001A1870"/>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3E8"/>
    <w:rsid w:val="001A442D"/>
    <w:rsid w:val="001A4C6E"/>
    <w:rsid w:val="001A4F45"/>
    <w:rsid w:val="001A510E"/>
    <w:rsid w:val="001A5210"/>
    <w:rsid w:val="001A5AAB"/>
    <w:rsid w:val="001A5B71"/>
    <w:rsid w:val="001A5F81"/>
    <w:rsid w:val="001A632D"/>
    <w:rsid w:val="001A656C"/>
    <w:rsid w:val="001A6BCF"/>
    <w:rsid w:val="001A6C7B"/>
    <w:rsid w:val="001A6EE8"/>
    <w:rsid w:val="001A6EF8"/>
    <w:rsid w:val="001A719D"/>
    <w:rsid w:val="001A780E"/>
    <w:rsid w:val="001A789F"/>
    <w:rsid w:val="001A7E87"/>
    <w:rsid w:val="001A7FFD"/>
    <w:rsid w:val="001B0250"/>
    <w:rsid w:val="001B065B"/>
    <w:rsid w:val="001B0B60"/>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49E"/>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025"/>
    <w:rsid w:val="001C4337"/>
    <w:rsid w:val="001C4676"/>
    <w:rsid w:val="001C4D9F"/>
    <w:rsid w:val="001C4EEC"/>
    <w:rsid w:val="001C551C"/>
    <w:rsid w:val="001C5B21"/>
    <w:rsid w:val="001C5E7D"/>
    <w:rsid w:val="001C638B"/>
    <w:rsid w:val="001C639E"/>
    <w:rsid w:val="001C64D6"/>
    <w:rsid w:val="001C6501"/>
    <w:rsid w:val="001C6938"/>
    <w:rsid w:val="001C69CF"/>
    <w:rsid w:val="001C6A2E"/>
    <w:rsid w:val="001C6A6A"/>
    <w:rsid w:val="001C6BAD"/>
    <w:rsid w:val="001C6DCB"/>
    <w:rsid w:val="001C6E22"/>
    <w:rsid w:val="001C6F4E"/>
    <w:rsid w:val="001C71C4"/>
    <w:rsid w:val="001C7625"/>
    <w:rsid w:val="001C7CC5"/>
    <w:rsid w:val="001D0296"/>
    <w:rsid w:val="001D06C5"/>
    <w:rsid w:val="001D0853"/>
    <w:rsid w:val="001D0E1E"/>
    <w:rsid w:val="001D1716"/>
    <w:rsid w:val="001D1A64"/>
    <w:rsid w:val="001D202B"/>
    <w:rsid w:val="001D23C2"/>
    <w:rsid w:val="001D241B"/>
    <w:rsid w:val="001D2ABA"/>
    <w:rsid w:val="001D2C8A"/>
    <w:rsid w:val="001D2E61"/>
    <w:rsid w:val="001D3743"/>
    <w:rsid w:val="001D3830"/>
    <w:rsid w:val="001D3864"/>
    <w:rsid w:val="001D4102"/>
    <w:rsid w:val="001D43C9"/>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46F"/>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091C"/>
    <w:rsid w:val="001F1363"/>
    <w:rsid w:val="001F1EFE"/>
    <w:rsid w:val="001F2A47"/>
    <w:rsid w:val="001F2B19"/>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2AC"/>
    <w:rsid w:val="001F5478"/>
    <w:rsid w:val="001F5D49"/>
    <w:rsid w:val="001F6653"/>
    <w:rsid w:val="001F6DE9"/>
    <w:rsid w:val="001F6EFC"/>
    <w:rsid w:val="001F7402"/>
    <w:rsid w:val="001F74C3"/>
    <w:rsid w:val="001F7601"/>
    <w:rsid w:val="001F7BB2"/>
    <w:rsid w:val="001F7D48"/>
    <w:rsid w:val="001F7E57"/>
    <w:rsid w:val="0020044D"/>
    <w:rsid w:val="0020051C"/>
    <w:rsid w:val="00200745"/>
    <w:rsid w:val="00200DBD"/>
    <w:rsid w:val="00200E89"/>
    <w:rsid w:val="00200FC8"/>
    <w:rsid w:val="002017B1"/>
    <w:rsid w:val="00201B14"/>
    <w:rsid w:val="00201DAC"/>
    <w:rsid w:val="002027D9"/>
    <w:rsid w:val="00202B08"/>
    <w:rsid w:val="00202BC3"/>
    <w:rsid w:val="00203389"/>
    <w:rsid w:val="00203447"/>
    <w:rsid w:val="00203804"/>
    <w:rsid w:val="0020383F"/>
    <w:rsid w:val="002046F8"/>
    <w:rsid w:val="00204B3A"/>
    <w:rsid w:val="00205244"/>
    <w:rsid w:val="002055DA"/>
    <w:rsid w:val="00205BDA"/>
    <w:rsid w:val="00205C67"/>
    <w:rsid w:val="00205DC1"/>
    <w:rsid w:val="00205F2A"/>
    <w:rsid w:val="002061D2"/>
    <w:rsid w:val="00206673"/>
    <w:rsid w:val="002069C4"/>
    <w:rsid w:val="00206F6B"/>
    <w:rsid w:val="00207064"/>
    <w:rsid w:val="0020742C"/>
    <w:rsid w:val="0020756A"/>
    <w:rsid w:val="002077DA"/>
    <w:rsid w:val="00207CC5"/>
    <w:rsid w:val="00207D20"/>
    <w:rsid w:val="00207ED9"/>
    <w:rsid w:val="002104D2"/>
    <w:rsid w:val="00210691"/>
    <w:rsid w:val="0021076D"/>
    <w:rsid w:val="00210967"/>
    <w:rsid w:val="002113D4"/>
    <w:rsid w:val="00211717"/>
    <w:rsid w:val="00211A3D"/>
    <w:rsid w:val="00211C84"/>
    <w:rsid w:val="00211CED"/>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CAA"/>
    <w:rsid w:val="00216F09"/>
    <w:rsid w:val="00217330"/>
    <w:rsid w:val="00217591"/>
    <w:rsid w:val="00217B03"/>
    <w:rsid w:val="00217E1D"/>
    <w:rsid w:val="002200DA"/>
    <w:rsid w:val="00220104"/>
    <w:rsid w:val="002202FA"/>
    <w:rsid w:val="0022041B"/>
    <w:rsid w:val="0022066D"/>
    <w:rsid w:val="002208A0"/>
    <w:rsid w:val="00220BF7"/>
    <w:rsid w:val="00221043"/>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BC6"/>
    <w:rsid w:val="00227C15"/>
    <w:rsid w:val="00227E07"/>
    <w:rsid w:val="00227E46"/>
    <w:rsid w:val="00230D63"/>
    <w:rsid w:val="00230DB1"/>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0D84"/>
    <w:rsid w:val="0024158C"/>
    <w:rsid w:val="0024187E"/>
    <w:rsid w:val="00241AAA"/>
    <w:rsid w:val="00241F1F"/>
    <w:rsid w:val="0024211E"/>
    <w:rsid w:val="0024218F"/>
    <w:rsid w:val="002424B7"/>
    <w:rsid w:val="002424FC"/>
    <w:rsid w:val="002425FE"/>
    <w:rsid w:val="0024278A"/>
    <w:rsid w:val="00242835"/>
    <w:rsid w:val="0024287E"/>
    <w:rsid w:val="002428A3"/>
    <w:rsid w:val="00242DD3"/>
    <w:rsid w:val="0024336B"/>
    <w:rsid w:val="00243A9F"/>
    <w:rsid w:val="00243CEF"/>
    <w:rsid w:val="00243FF0"/>
    <w:rsid w:val="0024471D"/>
    <w:rsid w:val="0024478E"/>
    <w:rsid w:val="002447E7"/>
    <w:rsid w:val="00244BA8"/>
    <w:rsid w:val="00244DA7"/>
    <w:rsid w:val="00244F78"/>
    <w:rsid w:val="00244F94"/>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B34"/>
    <w:rsid w:val="00253CC6"/>
    <w:rsid w:val="00254039"/>
    <w:rsid w:val="002543F4"/>
    <w:rsid w:val="00254424"/>
    <w:rsid w:val="00254485"/>
    <w:rsid w:val="002544EC"/>
    <w:rsid w:val="002548D5"/>
    <w:rsid w:val="00254DB0"/>
    <w:rsid w:val="00254EB6"/>
    <w:rsid w:val="002551A0"/>
    <w:rsid w:val="0025581D"/>
    <w:rsid w:val="00255BF0"/>
    <w:rsid w:val="00255C8B"/>
    <w:rsid w:val="00255CE8"/>
    <w:rsid w:val="00255D29"/>
    <w:rsid w:val="00255D9E"/>
    <w:rsid w:val="00255F92"/>
    <w:rsid w:val="00256225"/>
    <w:rsid w:val="00256264"/>
    <w:rsid w:val="00256B68"/>
    <w:rsid w:val="00256D93"/>
    <w:rsid w:val="00256F25"/>
    <w:rsid w:val="00256FA0"/>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1CDA"/>
    <w:rsid w:val="00261DD0"/>
    <w:rsid w:val="0026241A"/>
    <w:rsid w:val="00262571"/>
    <w:rsid w:val="00262810"/>
    <w:rsid w:val="00262828"/>
    <w:rsid w:val="00262D05"/>
    <w:rsid w:val="00262D8D"/>
    <w:rsid w:val="0026334E"/>
    <w:rsid w:val="0026359C"/>
    <w:rsid w:val="0026381F"/>
    <w:rsid w:val="00263B56"/>
    <w:rsid w:val="00263BE4"/>
    <w:rsid w:val="00263C2F"/>
    <w:rsid w:val="00264127"/>
    <w:rsid w:val="00264548"/>
    <w:rsid w:val="00264B21"/>
    <w:rsid w:val="00264F32"/>
    <w:rsid w:val="00265292"/>
    <w:rsid w:val="002652D5"/>
    <w:rsid w:val="00265645"/>
    <w:rsid w:val="002657DA"/>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BF"/>
    <w:rsid w:val="00271BFE"/>
    <w:rsid w:val="0027235C"/>
    <w:rsid w:val="00272497"/>
    <w:rsid w:val="0027265B"/>
    <w:rsid w:val="00272692"/>
    <w:rsid w:val="00272856"/>
    <w:rsid w:val="002728D8"/>
    <w:rsid w:val="00272934"/>
    <w:rsid w:val="00272990"/>
    <w:rsid w:val="00272D8A"/>
    <w:rsid w:val="00273440"/>
    <w:rsid w:val="00273761"/>
    <w:rsid w:val="00273915"/>
    <w:rsid w:val="0027392E"/>
    <w:rsid w:val="00273A0E"/>
    <w:rsid w:val="00273CFB"/>
    <w:rsid w:val="002740C4"/>
    <w:rsid w:val="0027444E"/>
    <w:rsid w:val="00274598"/>
    <w:rsid w:val="0027465C"/>
    <w:rsid w:val="002746BD"/>
    <w:rsid w:val="00274874"/>
    <w:rsid w:val="00274AC1"/>
    <w:rsid w:val="00275CE5"/>
    <w:rsid w:val="00275DC7"/>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42"/>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4C4"/>
    <w:rsid w:val="0029170E"/>
    <w:rsid w:val="00291EC7"/>
    <w:rsid w:val="002927DE"/>
    <w:rsid w:val="00292908"/>
    <w:rsid w:val="00292B5F"/>
    <w:rsid w:val="00293688"/>
    <w:rsid w:val="002936D0"/>
    <w:rsid w:val="00294741"/>
    <w:rsid w:val="002947BB"/>
    <w:rsid w:val="00294B67"/>
    <w:rsid w:val="00294E8F"/>
    <w:rsid w:val="00296DC9"/>
    <w:rsid w:val="0029719B"/>
    <w:rsid w:val="00297370"/>
    <w:rsid w:val="00297A7F"/>
    <w:rsid w:val="00297BFB"/>
    <w:rsid w:val="00297CDF"/>
    <w:rsid w:val="00297F09"/>
    <w:rsid w:val="002A000B"/>
    <w:rsid w:val="002A00D4"/>
    <w:rsid w:val="002A00DD"/>
    <w:rsid w:val="002A0393"/>
    <w:rsid w:val="002A0A2F"/>
    <w:rsid w:val="002A0FD2"/>
    <w:rsid w:val="002A14C6"/>
    <w:rsid w:val="002A18FC"/>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7B0"/>
    <w:rsid w:val="002A5B7C"/>
    <w:rsid w:val="002A64D0"/>
    <w:rsid w:val="002A64E2"/>
    <w:rsid w:val="002A6A9E"/>
    <w:rsid w:val="002A6F00"/>
    <w:rsid w:val="002A710D"/>
    <w:rsid w:val="002A7275"/>
    <w:rsid w:val="002A7349"/>
    <w:rsid w:val="002A73F2"/>
    <w:rsid w:val="002A7608"/>
    <w:rsid w:val="002A7EFD"/>
    <w:rsid w:val="002A7F4E"/>
    <w:rsid w:val="002B034A"/>
    <w:rsid w:val="002B072A"/>
    <w:rsid w:val="002B132E"/>
    <w:rsid w:val="002B1398"/>
    <w:rsid w:val="002B19F1"/>
    <w:rsid w:val="002B1C13"/>
    <w:rsid w:val="002B1DA0"/>
    <w:rsid w:val="002B2041"/>
    <w:rsid w:val="002B2813"/>
    <w:rsid w:val="002B29FE"/>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BF2"/>
    <w:rsid w:val="002B6DF5"/>
    <w:rsid w:val="002B70BB"/>
    <w:rsid w:val="002B773C"/>
    <w:rsid w:val="002B7DE6"/>
    <w:rsid w:val="002C0245"/>
    <w:rsid w:val="002C1163"/>
    <w:rsid w:val="002C13C1"/>
    <w:rsid w:val="002C13D8"/>
    <w:rsid w:val="002C1504"/>
    <w:rsid w:val="002C18DD"/>
    <w:rsid w:val="002C1D8E"/>
    <w:rsid w:val="002C2C19"/>
    <w:rsid w:val="002C3C8A"/>
    <w:rsid w:val="002C4FA4"/>
    <w:rsid w:val="002C5A0A"/>
    <w:rsid w:val="002C5CC9"/>
    <w:rsid w:val="002C61AC"/>
    <w:rsid w:val="002C631D"/>
    <w:rsid w:val="002C6490"/>
    <w:rsid w:val="002C6990"/>
    <w:rsid w:val="002C69E5"/>
    <w:rsid w:val="002C7201"/>
    <w:rsid w:val="002C7402"/>
    <w:rsid w:val="002C7829"/>
    <w:rsid w:val="002C7CFD"/>
    <w:rsid w:val="002C7F7F"/>
    <w:rsid w:val="002D06C2"/>
    <w:rsid w:val="002D0792"/>
    <w:rsid w:val="002D0948"/>
    <w:rsid w:val="002D1181"/>
    <w:rsid w:val="002D18AA"/>
    <w:rsid w:val="002D1960"/>
    <w:rsid w:val="002D1B3F"/>
    <w:rsid w:val="002D20CF"/>
    <w:rsid w:val="002D33DC"/>
    <w:rsid w:val="002D365F"/>
    <w:rsid w:val="002D3909"/>
    <w:rsid w:val="002D391D"/>
    <w:rsid w:val="002D4A55"/>
    <w:rsid w:val="002D4C3B"/>
    <w:rsid w:val="002D50E3"/>
    <w:rsid w:val="002D549E"/>
    <w:rsid w:val="002D57E2"/>
    <w:rsid w:val="002D5868"/>
    <w:rsid w:val="002D5DA4"/>
    <w:rsid w:val="002D5EED"/>
    <w:rsid w:val="002D5FB9"/>
    <w:rsid w:val="002D6230"/>
    <w:rsid w:val="002D6310"/>
    <w:rsid w:val="002D650C"/>
    <w:rsid w:val="002D6697"/>
    <w:rsid w:val="002D6962"/>
    <w:rsid w:val="002D701B"/>
    <w:rsid w:val="002D7417"/>
    <w:rsid w:val="002E03A9"/>
    <w:rsid w:val="002E054C"/>
    <w:rsid w:val="002E0814"/>
    <w:rsid w:val="002E1108"/>
    <w:rsid w:val="002E190C"/>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7CE"/>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477"/>
    <w:rsid w:val="002F462D"/>
    <w:rsid w:val="002F46F3"/>
    <w:rsid w:val="002F4A9F"/>
    <w:rsid w:val="002F4AC9"/>
    <w:rsid w:val="002F4C8F"/>
    <w:rsid w:val="002F54FD"/>
    <w:rsid w:val="002F5A53"/>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336"/>
    <w:rsid w:val="0030684E"/>
    <w:rsid w:val="003071F6"/>
    <w:rsid w:val="00307373"/>
    <w:rsid w:val="00307992"/>
    <w:rsid w:val="00307BA4"/>
    <w:rsid w:val="00307DFE"/>
    <w:rsid w:val="003100A6"/>
    <w:rsid w:val="00310144"/>
    <w:rsid w:val="00310270"/>
    <w:rsid w:val="0031033E"/>
    <w:rsid w:val="003106ED"/>
    <w:rsid w:val="0031149A"/>
    <w:rsid w:val="00311689"/>
    <w:rsid w:val="003116E8"/>
    <w:rsid w:val="00311AC6"/>
    <w:rsid w:val="00311C3D"/>
    <w:rsid w:val="00311CEC"/>
    <w:rsid w:val="00311DCF"/>
    <w:rsid w:val="00312198"/>
    <w:rsid w:val="0031252F"/>
    <w:rsid w:val="00312F83"/>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B30"/>
    <w:rsid w:val="00315DDF"/>
    <w:rsid w:val="0031608F"/>
    <w:rsid w:val="00316164"/>
    <w:rsid w:val="00316B4F"/>
    <w:rsid w:val="00316E22"/>
    <w:rsid w:val="00316E38"/>
    <w:rsid w:val="00316E73"/>
    <w:rsid w:val="003176FD"/>
    <w:rsid w:val="00317E30"/>
    <w:rsid w:val="00317EC3"/>
    <w:rsid w:val="00317F24"/>
    <w:rsid w:val="0032039B"/>
    <w:rsid w:val="003205EB"/>
    <w:rsid w:val="0032078D"/>
    <w:rsid w:val="003208EF"/>
    <w:rsid w:val="00320A11"/>
    <w:rsid w:val="00321418"/>
    <w:rsid w:val="0032146E"/>
    <w:rsid w:val="0032170A"/>
    <w:rsid w:val="00321852"/>
    <w:rsid w:val="00321F3E"/>
    <w:rsid w:val="00321F48"/>
    <w:rsid w:val="0032226F"/>
    <w:rsid w:val="003224C0"/>
    <w:rsid w:val="0032283C"/>
    <w:rsid w:val="0032302D"/>
    <w:rsid w:val="003237EB"/>
    <w:rsid w:val="00324866"/>
    <w:rsid w:val="00324C56"/>
    <w:rsid w:val="003250C8"/>
    <w:rsid w:val="003258BB"/>
    <w:rsid w:val="00325903"/>
    <w:rsid w:val="00325C58"/>
    <w:rsid w:val="00326CC9"/>
    <w:rsid w:val="00326D39"/>
    <w:rsid w:val="003273C6"/>
    <w:rsid w:val="00327A57"/>
    <w:rsid w:val="00327A6E"/>
    <w:rsid w:val="003300BD"/>
    <w:rsid w:val="0033071A"/>
    <w:rsid w:val="00330797"/>
    <w:rsid w:val="003309F4"/>
    <w:rsid w:val="0033149D"/>
    <w:rsid w:val="00331903"/>
    <w:rsid w:val="00331A50"/>
    <w:rsid w:val="00331C6A"/>
    <w:rsid w:val="00332709"/>
    <w:rsid w:val="00332D3C"/>
    <w:rsid w:val="00333319"/>
    <w:rsid w:val="0033367F"/>
    <w:rsid w:val="0033380C"/>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37EE6"/>
    <w:rsid w:val="003406D8"/>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4E49"/>
    <w:rsid w:val="00345022"/>
    <w:rsid w:val="0034578A"/>
    <w:rsid w:val="00345F76"/>
    <w:rsid w:val="00346477"/>
    <w:rsid w:val="00346539"/>
    <w:rsid w:val="0034688E"/>
    <w:rsid w:val="00346A2E"/>
    <w:rsid w:val="00346AF4"/>
    <w:rsid w:val="00346B6E"/>
    <w:rsid w:val="00347772"/>
    <w:rsid w:val="0034787E"/>
    <w:rsid w:val="00347AA0"/>
    <w:rsid w:val="00347D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579"/>
    <w:rsid w:val="00360693"/>
    <w:rsid w:val="00360A11"/>
    <w:rsid w:val="00360A5E"/>
    <w:rsid w:val="003610EE"/>
    <w:rsid w:val="003611E7"/>
    <w:rsid w:val="00361A00"/>
    <w:rsid w:val="0036294F"/>
    <w:rsid w:val="00362A08"/>
    <w:rsid w:val="003633AB"/>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BE"/>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3A8"/>
    <w:rsid w:val="003864BB"/>
    <w:rsid w:val="0038671F"/>
    <w:rsid w:val="00386816"/>
    <w:rsid w:val="00386E68"/>
    <w:rsid w:val="00386F55"/>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3FE3"/>
    <w:rsid w:val="00394075"/>
    <w:rsid w:val="00394333"/>
    <w:rsid w:val="00394557"/>
    <w:rsid w:val="00394A1B"/>
    <w:rsid w:val="00394BEF"/>
    <w:rsid w:val="00394D98"/>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5C0"/>
    <w:rsid w:val="003B2698"/>
    <w:rsid w:val="003B2AC8"/>
    <w:rsid w:val="003B32B9"/>
    <w:rsid w:val="003B39A6"/>
    <w:rsid w:val="003B4975"/>
    <w:rsid w:val="003B4E39"/>
    <w:rsid w:val="003B4F7B"/>
    <w:rsid w:val="003B50D7"/>
    <w:rsid w:val="003B5375"/>
    <w:rsid w:val="003B5AA1"/>
    <w:rsid w:val="003B5C2A"/>
    <w:rsid w:val="003B5C60"/>
    <w:rsid w:val="003B5F93"/>
    <w:rsid w:val="003B6070"/>
    <w:rsid w:val="003B61F0"/>
    <w:rsid w:val="003B63F4"/>
    <w:rsid w:val="003B653D"/>
    <w:rsid w:val="003B65F8"/>
    <w:rsid w:val="003B6BD4"/>
    <w:rsid w:val="003B6ED9"/>
    <w:rsid w:val="003B75B2"/>
    <w:rsid w:val="003B79BE"/>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5EF"/>
    <w:rsid w:val="003C49E6"/>
    <w:rsid w:val="003C5463"/>
    <w:rsid w:val="003C60FA"/>
    <w:rsid w:val="003C6ACA"/>
    <w:rsid w:val="003C6BB3"/>
    <w:rsid w:val="003C6CA4"/>
    <w:rsid w:val="003C6E49"/>
    <w:rsid w:val="003C6F6F"/>
    <w:rsid w:val="003C778B"/>
    <w:rsid w:val="003C78B6"/>
    <w:rsid w:val="003C79A7"/>
    <w:rsid w:val="003C7E14"/>
    <w:rsid w:val="003D01A6"/>
    <w:rsid w:val="003D01F4"/>
    <w:rsid w:val="003D04D4"/>
    <w:rsid w:val="003D053B"/>
    <w:rsid w:val="003D0FD8"/>
    <w:rsid w:val="003D2490"/>
    <w:rsid w:val="003D24D5"/>
    <w:rsid w:val="003D24F2"/>
    <w:rsid w:val="003D2BC9"/>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A33"/>
    <w:rsid w:val="003D7B4F"/>
    <w:rsid w:val="003D7EDC"/>
    <w:rsid w:val="003E051E"/>
    <w:rsid w:val="003E0831"/>
    <w:rsid w:val="003E08CC"/>
    <w:rsid w:val="003E0C15"/>
    <w:rsid w:val="003E0D12"/>
    <w:rsid w:val="003E15C8"/>
    <w:rsid w:val="003E172E"/>
    <w:rsid w:val="003E1DC6"/>
    <w:rsid w:val="003E21A7"/>
    <w:rsid w:val="003E2734"/>
    <w:rsid w:val="003E2BB0"/>
    <w:rsid w:val="003E2EBF"/>
    <w:rsid w:val="003E2EFF"/>
    <w:rsid w:val="003E30E7"/>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722"/>
    <w:rsid w:val="003E7CA4"/>
    <w:rsid w:val="003F032D"/>
    <w:rsid w:val="003F0C92"/>
    <w:rsid w:val="003F0CD8"/>
    <w:rsid w:val="003F0EC4"/>
    <w:rsid w:val="003F1086"/>
    <w:rsid w:val="003F15C1"/>
    <w:rsid w:val="003F163F"/>
    <w:rsid w:val="003F1F3E"/>
    <w:rsid w:val="003F2578"/>
    <w:rsid w:val="003F2B69"/>
    <w:rsid w:val="003F36F6"/>
    <w:rsid w:val="003F3888"/>
    <w:rsid w:val="003F3EBC"/>
    <w:rsid w:val="003F48CE"/>
    <w:rsid w:val="003F490D"/>
    <w:rsid w:val="003F5056"/>
    <w:rsid w:val="003F55C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74B"/>
    <w:rsid w:val="003F7BEF"/>
    <w:rsid w:val="003F7BF6"/>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983"/>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922"/>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17C17"/>
    <w:rsid w:val="00420217"/>
    <w:rsid w:val="0042028C"/>
    <w:rsid w:val="004208BC"/>
    <w:rsid w:val="00421132"/>
    <w:rsid w:val="00421290"/>
    <w:rsid w:val="004213ED"/>
    <w:rsid w:val="004218CE"/>
    <w:rsid w:val="00421B79"/>
    <w:rsid w:val="00422001"/>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B5"/>
    <w:rsid w:val="0043148E"/>
    <w:rsid w:val="00431653"/>
    <w:rsid w:val="00431798"/>
    <w:rsid w:val="00431949"/>
    <w:rsid w:val="00431D40"/>
    <w:rsid w:val="00431E51"/>
    <w:rsid w:val="00431E59"/>
    <w:rsid w:val="00432110"/>
    <w:rsid w:val="00432924"/>
    <w:rsid w:val="00432BA6"/>
    <w:rsid w:val="004333F5"/>
    <w:rsid w:val="00433490"/>
    <w:rsid w:val="0043367C"/>
    <w:rsid w:val="004339A9"/>
    <w:rsid w:val="00434428"/>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0D0E"/>
    <w:rsid w:val="004420F3"/>
    <w:rsid w:val="00442160"/>
    <w:rsid w:val="004421DD"/>
    <w:rsid w:val="004423E4"/>
    <w:rsid w:val="0044270F"/>
    <w:rsid w:val="00442ADE"/>
    <w:rsid w:val="00442D2E"/>
    <w:rsid w:val="00442D6C"/>
    <w:rsid w:val="00442EAE"/>
    <w:rsid w:val="004439B4"/>
    <w:rsid w:val="00443D0F"/>
    <w:rsid w:val="00444322"/>
    <w:rsid w:val="004446B4"/>
    <w:rsid w:val="00444ACE"/>
    <w:rsid w:val="00444BFB"/>
    <w:rsid w:val="0044594C"/>
    <w:rsid w:val="004459CB"/>
    <w:rsid w:val="00445C85"/>
    <w:rsid w:val="00445CA4"/>
    <w:rsid w:val="00445FF7"/>
    <w:rsid w:val="004464D9"/>
    <w:rsid w:val="00446C4B"/>
    <w:rsid w:val="004471AF"/>
    <w:rsid w:val="00447371"/>
    <w:rsid w:val="0044761A"/>
    <w:rsid w:val="00447D98"/>
    <w:rsid w:val="00447F06"/>
    <w:rsid w:val="0045132D"/>
    <w:rsid w:val="00451440"/>
    <w:rsid w:val="00451518"/>
    <w:rsid w:val="00451C6F"/>
    <w:rsid w:val="00451D4B"/>
    <w:rsid w:val="00451FFE"/>
    <w:rsid w:val="004523FB"/>
    <w:rsid w:val="004525D6"/>
    <w:rsid w:val="00452619"/>
    <w:rsid w:val="00452CC3"/>
    <w:rsid w:val="00452DAB"/>
    <w:rsid w:val="00452E29"/>
    <w:rsid w:val="00452F0F"/>
    <w:rsid w:val="004532D0"/>
    <w:rsid w:val="00453335"/>
    <w:rsid w:val="00453341"/>
    <w:rsid w:val="00453710"/>
    <w:rsid w:val="00453747"/>
    <w:rsid w:val="00453A40"/>
    <w:rsid w:val="00453D70"/>
    <w:rsid w:val="00453F38"/>
    <w:rsid w:val="00454437"/>
    <w:rsid w:val="0045464C"/>
    <w:rsid w:val="004546B4"/>
    <w:rsid w:val="00454A72"/>
    <w:rsid w:val="00454E36"/>
    <w:rsid w:val="00455D25"/>
    <w:rsid w:val="00455D66"/>
    <w:rsid w:val="00455D8B"/>
    <w:rsid w:val="00455D9D"/>
    <w:rsid w:val="00455DA0"/>
    <w:rsid w:val="0045629B"/>
    <w:rsid w:val="00456316"/>
    <w:rsid w:val="0045658C"/>
    <w:rsid w:val="004567B7"/>
    <w:rsid w:val="00456F50"/>
    <w:rsid w:val="004571DF"/>
    <w:rsid w:val="004575DE"/>
    <w:rsid w:val="0045783E"/>
    <w:rsid w:val="00457CD9"/>
    <w:rsid w:val="00460099"/>
    <w:rsid w:val="00460D05"/>
    <w:rsid w:val="004611AE"/>
    <w:rsid w:val="004611CD"/>
    <w:rsid w:val="00461210"/>
    <w:rsid w:val="00461454"/>
    <w:rsid w:val="00461527"/>
    <w:rsid w:val="00461BB8"/>
    <w:rsid w:val="00462724"/>
    <w:rsid w:val="004628FC"/>
    <w:rsid w:val="00462B74"/>
    <w:rsid w:val="00462BBA"/>
    <w:rsid w:val="00463020"/>
    <w:rsid w:val="004631E8"/>
    <w:rsid w:val="00463352"/>
    <w:rsid w:val="00463422"/>
    <w:rsid w:val="004636DA"/>
    <w:rsid w:val="00463734"/>
    <w:rsid w:val="004639A9"/>
    <w:rsid w:val="00463DA3"/>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10E6"/>
    <w:rsid w:val="0047115A"/>
    <w:rsid w:val="00471A07"/>
    <w:rsid w:val="004721D5"/>
    <w:rsid w:val="004724E0"/>
    <w:rsid w:val="004726E2"/>
    <w:rsid w:val="00472DBC"/>
    <w:rsid w:val="004732AF"/>
    <w:rsid w:val="004738AB"/>
    <w:rsid w:val="00473924"/>
    <w:rsid w:val="0047394E"/>
    <w:rsid w:val="00474107"/>
    <w:rsid w:val="00474255"/>
    <w:rsid w:val="004742C8"/>
    <w:rsid w:val="004742DF"/>
    <w:rsid w:val="00474A34"/>
    <w:rsid w:val="00474EA8"/>
    <w:rsid w:val="00474F61"/>
    <w:rsid w:val="00475329"/>
    <w:rsid w:val="00475688"/>
    <w:rsid w:val="00475F8F"/>
    <w:rsid w:val="00476198"/>
    <w:rsid w:val="00476255"/>
    <w:rsid w:val="00476991"/>
    <w:rsid w:val="00476AE9"/>
    <w:rsid w:val="004772E9"/>
    <w:rsid w:val="00477719"/>
    <w:rsid w:val="004777D8"/>
    <w:rsid w:val="00477DB3"/>
    <w:rsid w:val="00477E9B"/>
    <w:rsid w:val="00477FEB"/>
    <w:rsid w:val="0048041A"/>
    <w:rsid w:val="004805B4"/>
    <w:rsid w:val="00480C33"/>
    <w:rsid w:val="00480C41"/>
    <w:rsid w:val="00481019"/>
    <w:rsid w:val="00481AA4"/>
    <w:rsid w:val="004828DB"/>
    <w:rsid w:val="00482B8B"/>
    <w:rsid w:val="00483027"/>
    <w:rsid w:val="00483261"/>
    <w:rsid w:val="0048336C"/>
    <w:rsid w:val="0048376A"/>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1EBF"/>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557"/>
    <w:rsid w:val="004A0659"/>
    <w:rsid w:val="004A0EAE"/>
    <w:rsid w:val="004A143D"/>
    <w:rsid w:val="004A16C1"/>
    <w:rsid w:val="004A1A52"/>
    <w:rsid w:val="004A1A55"/>
    <w:rsid w:val="004A1BF2"/>
    <w:rsid w:val="004A1DFC"/>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1BA"/>
    <w:rsid w:val="004A62A0"/>
    <w:rsid w:val="004A6EA7"/>
    <w:rsid w:val="004A6EDD"/>
    <w:rsid w:val="004A7241"/>
    <w:rsid w:val="004A746A"/>
    <w:rsid w:val="004A7F09"/>
    <w:rsid w:val="004A7F28"/>
    <w:rsid w:val="004B0318"/>
    <w:rsid w:val="004B07B8"/>
    <w:rsid w:val="004B07E3"/>
    <w:rsid w:val="004B0B3D"/>
    <w:rsid w:val="004B116F"/>
    <w:rsid w:val="004B15CB"/>
    <w:rsid w:val="004B18F6"/>
    <w:rsid w:val="004B1A8D"/>
    <w:rsid w:val="004B1A98"/>
    <w:rsid w:val="004B1B0A"/>
    <w:rsid w:val="004B1C58"/>
    <w:rsid w:val="004B225B"/>
    <w:rsid w:val="004B22CB"/>
    <w:rsid w:val="004B36B5"/>
    <w:rsid w:val="004B39AB"/>
    <w:rsid w:val="004B3D07"/>
    <w:rsid w:val="004B4144"/>
    <w:rsid w:val="004B46B1"/>
    <w:rsid w:val="004B4DAB"/>
    <w:rsid w:val="004B4F2B"/>
    <w:rsid w:val="004B4FCD"/>
    <w:rsid w:val="004B5137"/>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35C"/>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600F"/>
    <w:rsid w:val="004C61B9"/>
    <w:rsid w:val="004C6867"/>
    <w:rsid w:val="004C692A"/>
    <w:rsid w:val="004C6A16"/>
    <w:rsid w:val="004C737B"/>
    <w:rsid w:val="004C7423"/>
    <w:rsid w:val="004C795A"/>
    <w:rsid w:val="004C7AB4"/>
    <w:rsid w:val="004C7F4A"/>
    <w:rsid w:val="004D025D"/>
    <w:rsid w:val="004D044A"/>
    <w:rsid w:val="004D049C"/>
    <w:rsid w:val="004D05A7"/>
    <w:rsid w:val="004D0607"/>
    <w:rsid w:val="004D0BA3"/>
    <w:rsid w:val="004D0D2E"/>
    <w:rsid w:val="004D1497"/>
    <w:rsid w:val="004D1499"/>
    <w:rsid w:val="004D1915"/>
    <w:rsid w:val="004D23CF"/>
    <w:rsid w:val="004D29C0"/>
    <w:rsid w:val="004D2EE0"/>
    <w:rsid w:val="004D35BA"/>
    <w:rsid w:val="004D36DE"/>
    <w:rsid w:val="004D3FA6"/>
    <w:rsid w:val="004D3FF9"/>
    <w:rsid w:val="004D4225"/>
    <w:rsid w:val="004D445E"/>
    <w:rsid w:val="004D4614"/>
    <w:rsid w:val="004D4A5E"/>
    <w:rsid w:val="004D4D23"/>
    <w:rsid w:val="004D549E"/>
    <w:rsid w:val="004D5567"/>
    <w:rsid w:val="004D58F7"/>
    <w:rsid w:val="004D5D00"/>
    <w:rsid w:val="004D6286"/>
    <w:rsid w:val="004D6436"/>
    <w:rsid w:val="004D6F95"/>
    <w:rsid w:val="004D744F"/>
    <w:rsid w:val="004D7B89"/>
    <w:rsid w:val="004D7B97"/>
    <w:rsid w:val="004D7E05"/>
    <w:rsid w:val="004D7F50"/>
    <w:rsid w:val="004E07BB"/>
    <w:rsid w:val="004E0A65"/>
    <w:rsid w:val="004E0BCB"/>
    <w:rsid w:val="004E0F2A"/>
    <w:rsid w:val="004E1030"/>
    <w:rsid w:val="004E11B9"/>
    <w:rsid w:val="004E1230"/>
    <w:rsid w:val="004E1499"/>
    <w:rsid w:val="004E17D1"/>
    <w:rsid w:val="004E1B3E"/>
    <w:rsid w:val="004E1B5D"/>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B2B"/>
    <w:rsid w:val="004E6F16"/>
    <w:rsid w:val="004E72F9"/>
    <w:rsid w:val="004F00EC"/>
    <w:rsid w:val="004F02D8"/>
    <w:rsid w:val="004F04E4"/>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9C3"/>
    <w:rsid w:val="00504CCA"/>
    <w:rsid w:val="00504E9F"/>
    <w:rsid w:val="00505670"/>
    <w:rsid w:val="00505B99"/>
    <w:rsid w:val="00505CDA"/>
    <w:rsid w:val="0050609A"/>
    <w:rsid w:val="005060ED"/>
    <w:rsid w:val="00506436"/>
    <w:rsid w:val="00506596"/>
    <w:rsid w:val="00506D6D"/>
    <w:rsid w:val="0050792B"/>
    <w:rsid w:val="00507B82"/>
    <w:rsid w:val="00507CF9"/>
    <w:rsid w:val="00507D31"/>
    <w:rsid w:val="0051041A"/>
    <w:rsid w:val="005104AB"/>
    <w:rsid w:val="005105FA"/>
    <w:rsid w:val="005106B5"/>
    <w:rsid w:val="005107E3"/>
    <w:rsid w:val="00511079"/>
    <w:rsid w:val="005110C1"/>
    <w:rsid w:val="005112B9"/>
    <w:rsid w:val="0051133A"/>
    <w:rsid w:val="00511A13"/>
    <w:rsid w:val="00511E6A"/>
    <w:rsid w:val="00511EF7"/>
    <w:rsid w:val="005124A4"/>
    <w:rsid w:val="00513BA7"/>
    <w:rsid w:val="00513D0C"/>
    <w:rsid w:val="00513E60"/>
    <w:rsid w:val="00513FAC"/>
    <w:rsid w:val="00514051"/>
    <w:rsid w:val="0051423C"/>
    <w:rsid w:val="00514261"/>
    <w:rsid w:val="0051487E"/>
    <w:rsid w:val="00514EEF"/>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246D"/>
    <w:rsid w:val="0052312D"/>
    <w:rsid w:val="005237A4"/>
    <w:rsid w:val="00523F0C"/>
    <w:rsid w:val="00524AC6"/>
    <w:rsid w:val="00524D70"/>
    <w:rsid w:val="00524DC5"/>
    <w:rsid w:val="00524F72"/>
    <w:rsid w:val="00525454"/>
    <w:rsid w:val="005257CD"/>
    <w:rsid w:val="0052607B"/>
    <w:rsid w:val="00527A83"/>
    <w:rsid w:val="00527B01"/>
    <w:rsid w:val="00527C25"/>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7407"/>
    <w:rsid w:val="00537A94"/>
    <w:rsid w:val="00537CBB"/>
    <w:rsid w:val="00540BBE"/>
    <w:rsid w:val="00540C35"/>
    <w:rsid w:val="00541403"/>
    <w:rsid w:val="0054246B"/>
    <w:rsid w:val="005424D2"/>
    <w:rsid w:val="00542DD9"/>
    <w:rsid w:val="005442D9"/>
    <w:rsid w:val="00544566"/>
    <w:rsid w:val="00544791"/>
    <w:rsid w:val="005449FC"/>
    <w:rsid w:val="00544E42"/>
    <w:rsid w:val="00545075"/>
    <w:rsid w:val="00545276"/>
    <w:rsid w:val="00545876"/>
    <w:rsid w:val="00545AF0"/>
    <w:rsid w:val="00545B98"/>
    <w:rsid w:val="00545D0C"/>
    <w:rsid w:val="00545ECF"/>
    <w:rsid w:val="005463B4"/>
    <w:rsid w:val="00546869"/>
    <w:rsid w:val="00546AF3"/>
    <w:rsid w:val="00546D13"/>
    <w:rsid w:val="00546E07"/>
    <w:rsid w:val="00546F27"/>
    <w:rsid w:val="00547846"/>
    <w:rsid w:val="005479AA"/>
    <w:rsid w:val="00550072"/>
    <w:rsid w:val="00550184"/>
    <w:rsid w:val="00550457"/>
    <w:rsid w:val="0055070C"/>
    <w:rsid w:val="00550791"/>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65A"/>
    <w:rsid w:val="00555C78"/>
    <w:rsid w:val="00555D2E"/>
    <w:rsid w:val="005564E0"/>
    <w:rsid w:val="0055690B"/>
    <w:rsid w:val="00556F40"/>
    <w:rsid w:val="005577D4"/>
    <w:rsid w:val="005603B3"/>
    <w:rsid w:val="00560901"/>
    <w:rsid w:val="00560A3D"/>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5FA2"/>
    <w:rsid w:val="005660A6"/>
    <w:rsid w:val="00566183"/>
    <w:rsid w:val="00566C65"/>
    <w:rsid w:val="00566F1E"/>
    <w:rsid w:val="00566F27"/>
    <w:rsid w:val="00567343"/>
    <w:rsid w:val="00567D7A"/>
    <w:rsid w:val="00567DD6"/>
    <w:rsid w:val="00570594"/>
    <w:rsid w:val="00570682"/>
    <w:rsid w:val="005708FD"/>
    <w:rsid w:val="00570E41"/>
    <w:rsid w:val="00571008"/>
    <w:rsid w:val="0057140A"/>
    <w:rsid w:val="00572105"/>
    <w:rsid w:val="005721A8"/>
    <w:rsid w:val="00572488"/>
    <w:rsid w:val="005727F0"/>
    <w:rsid w:val="005728BE"/>
    <w:rsid w:val="00572988"/>
    <w:rsid w:val="00573181"/>
    <w:rsid w:val="00573610"/>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A0"/>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87F98"/>
    <w:rsid w:val="00590081"/>
    <w:rsid w:val="00590918"/>
    <w:rsid w:val="00590F16"/>
    <w:rsid w:val="005919B2"/>
    <w:rsid w:val="00591F58"/>
    <w:rsid w:val="00592244"/>
    <w:rsid w:val="005922B0"/>
    <w:rsid w:val="005927F5"/>
    <w:rsid w:val="00592805"/>
    <w:rsid w:val="005928A6"/>
    <w:rsid w:val="00593AEE"/>
    <w:rsid w:val="00593C8C"/>
    <w:rsid w:val="00593CEF"/>
    <w:rsid w:val="0059429E"/>
    <w:rsid w:val="00594823"/>
    <w:rsid w:val="00595E77"/>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713"/>
    <w:rsid w:val="005A279F"/>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1E8"/>
    <w:rsid w:val="005B0319"/>
    <w:rsid w:val="005B0472"/>
    <w:rsid w:val="005B0C57"/>
    <w:rsid w:val="005B10D4"/>
    <w:rsid w:val="005B165C"/>
    <w:rsid w:val="005B1957"/>
    <w:rsid w:val="005B1B24"/>
    <w:rsid w:val="005B2177"/>
    <w:rsid w:val="005B22E6"/>
    <w:rsid w:val="005B2367"/>
    <w:rsid w:val="005B29D5"/>
    <w:rsid w:val="005B2BA2"/>
    <w:rsid w:val="005B2F2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548"/>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D99"/>
    <w:rsid w:val="005C5ED7"/>
    <w:rsid w:val="005C5F96"/>
    <w:rsid w:val="005C61A7"/>
    <w:rsid w:val="005C6298"/>
    <w:rsid w:val="005C6747"/>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277"/>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7F5"/>
    <w:rsid w:val="005E1A7C"/>
    <w:rsid w:val="005E1DAD"/>
    <w:rsid w:val="005E1EC7"/>
    <w:rsid w:val="005E23F1"/>
    <w:rsid w:val="005E2455"/>
    <w:rsid w:val="005E27D9"/>
    <w:rsid w:val="005E2914"/>
    <w:rsid w:val="005E377D"/>
    <w:rsid w:val="005E37FF"/>
    <w:rsid w:val="005E38B2"/>
    <w:rsid w:val="005E408B"/>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666"/>
    <w:rsid w:val="00606789"/>
    <w:rsid w:val="00606AA7"/>
    <w:rsid w:val="006073F2"/>
    <w:rsid w:val="00607707"/>
    <w:rsid w:val="0060799E"/>
    <w:rsid w:val="00607C36"/>
    <w:rsid w:val="00607CDE"/>
    <w:rsid w:val="00607FDB"/>
    <w:rsid w:val="00610335"/>
    <w:rsid w:val="006109CA"/>
    <w:rsid w:val="006110BC"/>
    <w:rsid w:val="00611580"/>
    <w:rsid w:val="006116C4"/>
    <w:rsid w:val="00611CF0"/>
    <w:rsid w:val="00611F2C"/>
    <w:rsid w:val="0061219B"/>
    <w:rsid w:val="00612425"/>
    <w:rsid w:val="00612A98"/>
    <w:rsid w:val="00612B9A"/>
    <w:rsid w:val="00613237"/>
    <w:rsid w:val="006132CD"/>
    <w:rsid w:val="00613363"/>
    <w:rsid w:val="00613CEC"/>
    <w:rsid w:val="0061406C"/>
    <w:rsid w:val="00614423"/>
    <w:rsid w:val="006144F3"/>
    <w:rsid w:val="00614ADB"/>
    <w:rsid w:val="00614CD1"/>
    <w:rsid w:val="006150F1"/>
    <w:rsid w:val="00615533"/>
    <w:rsid w:val="00615B29"/>
    <w:rsid w:val="00616260"/>
    <w:rsid w:val="00616781"/>
    <w:rsid w:val="006169A4"/>
    <w:rsid w:val="00616D8C"/>
    <w:rsid w:val="00617BA9"/>
    <w:rsid w:val="00617DCA"/>
    <w:rsid w:val="00617E64"/>
    <w:rsid w:val="00617F8F"/>
    <w:rsid w:val="006200B4"/>
    <w:rsid w:val="0062021A"/>
    <w:rsid w:val="006202B1"/>
    <w:rsid w:val="006209AA"/>
    <w:rsid w:val="0062135F"/>
    <w:rsid w:val="0062143E"/>
    <w:rsid w:val="0062164D"/>
    <w:rsid w:val="00621770"/>
    <w:rsid w:val="0062188F"/>
    <w:rsid w:val="006218C7"/>
    <w:rsid w:val="00621E1B"/>
    <w:rsid w:val="0062215F"/>
    <w:rsid w:val="00622702"/>
    <w:rsid w:val="0062286A"/>
    <w:rsid w:val="00622F66"/>
    <w:rsid w:val="006235FC"/>
    <w:rsid w:val="00623D6D"/>
    <w:rsid w:val="00623F22"/>
    <w:rsid w:val="00625144"/>
    <w:rsid w:val="0062540D"/>
    <w:rsid w:val="00625BD0"/>
    <w:rsid w:val="00625EE2"/>
    <w:rsid w:val="00626187"/>
    <w:rsid w:val="006265DD"/>
    <w:rsid w:val="0062693E"/>
    <w:rsid w:val="00626D9D"/>
    <w:rsid w:val="00627136"/>
    <w:rsid w:val="006271D5"/>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3A40"/>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9C3"/>
    <w:rsid w:val="00640F4F"/>
    <w:rsid w:val="006413F5"/>
    <w:rsid w:val="00641620"/>
    <w:rsid w:val="00641B69"/>
    <w:rsid w:val="00641B8E"/>
    <w:rsid w:val="00641EDD"/>
    <w:rsid w:val="0064239B"/>
    <w:rsid w:val="0064247A"/>
    <w:rsid w:val="00642E9E"/>
    <w:rsid w:val="00642FFB"/>
    <w:rsid w:val="006435DC"/>
    <w:rsid w:val="0064380B"/>
    <w:rsid w:val="00643AD9"/>
    <w:rsid w:val="00643C2F"/>
    <w:rsid w:val="00644278"/>
    <w:rsid w:val="00644625"/>
    <w:rsid w:val="00644C01"/>
    <w:rsid w:val="00645096"/>
    <w:rsid w:val="006453FC"/>
    <w:rsid w:val="00645AAA"/>
    <w:rsid w:val="00645BCA"/>
    <w:rsid w:val="00645FB8"/>
    <w:rsid w:val="00645FE9"/>
    <w:rsid w:val="00646C13"/>
    <w:rsid w:val="00646C41"/>
    <w:rsid w:val="00647276"/>
    <w:rsid w:val="00647454"/>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4C2"/>
    <w:rsid w:val="0066174C"/>
    <w:rsid w:val="00661A3E"/>
    <w:rsid w:val="006625C1"/>
    <w:rsid w:val="006627E7"/>
    <w:rsid w:val="00662C69"/>
    <w:rsid w:val="00662D5D"/>
    <w:rsid w:val="006633B1"/>
    <w:rsid w:val="006635FD"/>
    <w:rsid w:val="006641A3"/>
    <w:rsid w:val="006644F9"/>
    <w:rsid w:val="0066480C"/>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070E"/>
    <w:rsid w:val="00670E24"/>
    <w:rsid w:val="0067154B"/>
    <w:rsid w:val="006717A3"/>
    <w:rsid w:val="006719FE"/>
    <w:rsid w:val="00671C7D"/>
    <w:rsid w:val="00671E28"/>
    <w:rsid w:val="00672169"/>
    <w:rsid w:val="00672309"/>
    <w:rsid w:val="006732BF"/>
    <w:rsid w:val="00673312"/>
    <w:rsid w:val="00673767"/>
    <w:rsid w:val="00673A5D"/>
    <w:rsid w:val="00673CB7"/>
    <w:rsid w:val="00673EB0"/>
    <w:rsid w:val="0067450A"/>
    <w:rsid w:val="006746E9"/>
    <w:rsid w:val="006747A8"/>
    <w:rsid w:val="006747E1"/>
    <w:rsid w:val="00674895"/>
    <w:rsid w:val="00674D88"/>
    <w:rsid w:val="00675207"/>
    <w:rsid w:val="00675544"/>
    <w:rsid w:val="00675840"/>
    <w:rsid w:val="0067584C"/>
    <w:rsid w:val="00675A7C"/>
    <w:rsid w:val="00675D57"/>
    <w:rsid w:val="00675E39"/>
    <w:rsid w:val="00675E56"/>
    <w:rsid w:val="00675FC3"/>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5F1"/>
    <w:rsid w:val="00683C73"/>
    <w:rsid w:val="0068405B"/>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82B"/>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E7D"/>
    <w:rsid w:val="00694294"/>
    <w:rsid w:val="006942BA"/>
    <w:rsid w:val="00694488"/>
    <w:rsid w:val="00694EA5"/>
    <w:rsid w:val="00695687"/>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EFE"/>
    <w:rsid w:val="006A308D"/>
    <w:rsid w:val="006A3CF1"/>
    <w:rsid w:val="006A3EB1"/>
    <w:rsid w:val="006A3ECE"/>
    <w:rsid w:val="006A45B8"/>
    <w:rsid w:val="006A4B52"/>
    <w:rsid w:val="006A4D29"/>
    <w:rsid w:val="006A4EF6"/>
    <w:rsid w:val="006A5123"/>
    <w:rsid w:val="006A5593"/>
    <w:rsid w:val="006A5595"/>
    <w:rsid w:val="006A5FF7"/>
    <w:rsid w:val="006A6477"/>
    <w:rsid w:val="006A66DC"/>
    <w:rsid w:val="006A6C06"/>
    <w:rsid w:val="006A6E95"/>
    <w:rsid w:val="006A70FF"/>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4F64"/>
    <w:rsid w:val="006B52F2"/>
    <w:rsid w:val="006B5392"/>
    <w:rsid w:val="006B53AB"/>
    <w:rsid w:val="006B53CA"/>
    <w:rsid w:val="006B561C"/>
    <w:rsid w:val="006B641E"/>
    <w:rsid w:val="006B6FFD"/>
    <w:rsid w:val="006B71DD"/>
    <w:rsid w:val="006B7686"/>
    <w:rsid w:val="006B774E"/>
    <w:rsid w:val="006B7996"/>
    <w:rsid w:val="006C0291"/>
    <w:rsid w:val="006C036E"/>
    <w:rsid w:val="006C0440"/>
    <w:rsid w:val="006C1208"/>
    <w:rsid w:val="006C16ED"/>
    <w:rsid w:val="006C177F"/>
    <w:rsid w:val="006C2020"/>
    <w:rsid w:val="006C2942"/>
    <w:rsid w:val="006C315F"/>
    <w:rsid w:val="006C3587"/>
    <w:rsid w:val="006C3774"/>
    <w:rsid w:val="006C37A2"/>
    <w:rsid w:val="006C37DA"/>
    <w:rsid w:val="006C3825"/>
    <w:rsid w:val="006C3EFD"/>
    <w:rsid w:val="006C4025"/>
    <w:rsid w:val="006C431A"/>
    <w:rsid w:val="006C4905"/>
    <w:rsid w:val="006C4A5D"/>
    <w:rsid w:val="006C54DE"/>
    <w:rsid w:val="006C54E5"/>
    <w:rsid w:val="006C5522"/>
    <w:rsid w:val="006C5791"/>
    <w:rsid w:val="006C5B9D"/>
    <w:rsid w:val="006C6577"/>
    <w:rsid w:val="006C6644"/>
    <w:rsid w:val="006C6834"/>
    <w:rsid w:val="006C696B"/>
    <w:rsid w:val="006C6BD9"/>
    <w:rsid w:val="006C7662"/>
    <w:rsid w:val="006C785E"/>
    <w:rsid w:val="006C7A07"/>
    <w:rsid w:val="006C7D0D"/>
    <w:rsid w:val="006D004E"/>
    <w:rsid w:val="006D0065"/>
    <w:rsid w:val="006D01F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E1"/>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6F87"/>
    <w:rsid w:val="006D7389"/>
    <w:rsid w:val="006D7657"/>
    <w:rsid w:val="006D7836"/>
    <w:rsid w:val="006D7CD4"/>
    <w:rsid w:val="006E0486"/>
    <w:rsid w:val="006E05B8"/>
    <w:rsid w:val="006E0777"/>
    <w:rsid w:val="006E0FDA"/>
    <w:rsid w:val="006E10C8"/>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8D"/>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1D4"/>
    <w:rsid w:val="006F2234"/>
    <w:rsid w:val="006F2295"/>
    <w:rsid w:val="006F299B"/>
    <w:rsid w:val="006F3461"/>
    <w:rsid w:val="006F382C"/>
    <w:rsid w:val="006F39D3"/>
    <w:rsid w:val="006F4137"/>
    <w:rsid w:val="006F42ED"/>
    <w:rsid w:val="006F4C8E"/>
    <w:rsid w:val="006F50C1"/>
    <w:rsid w:val="006F53B1"/>
    <w:rsid w:val="006F5779"/>
    <w:rsid w:val="006F5A56"/>
    <w:rsid w:val="006F5F3D"/>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529"/>
    <w:rsid w:val="00703723"/>
    <w:rsid w:val="00703802"/>
    <w:rsid w:val="0070382E"/>
    <w:rsid w:val="00703976"/>
    <w:rsid w:val="00704027"/>
    <w:rsid w:val="007041D3"/>
    <w:rsid w:val="00704454"/>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DB4"/>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5E0"/>
    <w:rsid w:val="0073379B"/>
    <w:rsid w:val="007340AC"/>
    <w:rsid w:val="0073413F"/>
    <w:rsid w:val="007345AC"/>
    <w:rsid w:val="00735A2C"/>
    <w:rsid w:val="007363C3"/>
    <w:rsid w:val="007365E3"/>
    <w:rsid w:val="00736A68"/>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707"/>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4CFA"/>
    <w:rsid w:val="00744DBD"/>
    <w:rsid w:val="0074524F"/>
    <w:rsid w:val="00745595"/>
    <w:rsid w:val="007455B8"/>
    <w:rsid w:val="00745693"/>
    <w:rsid w:val="00745BE9"/>
    <w:rsid w:val="00745E3C"/>
    <w:rsid w:val="00746196"/>
    <w:rsid w:val="007463DC"/>
    <w:rsid w:val="00746B6D"/>
    <w:rsid w:val="00746C03"/>
    <w:rsid w:val="00746D00"/>
    <w:rsid w:val="00746D0E"/>
    <w:rsid w:val="00747601"/>
    <w:rsid w:val="0074785F"/>
    <w:rsid w:val="00747BCC"/>
    <w:rsid w:val="00747DC7"/>
    <w:rsid w:val="00751180"/>
    <w:rsid w:val="007515B7"/>
    <w:rsid w:val="00751ADE"/>
    <w:rsid w:val="00751FC2"/>
    <w:rsid w:val="00752D70"/>
    <w:rsid w:val="00753195"/>
    <w:rsid w:val="00753A34"/>
    <w:rsid w:val="00753C8F"/>
    <w:rsid w:val="00753D5D"/>
    <w:rsid w:val="00753DC3"/>
    <w:rsid w:val="00753FA2"/>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86C"/>
    <w:rsid w:val="00757E62"/>
    <w:rsid w:val="007600E5"/>
    <w:rsid w:val="007605C4"/>
    <w:rsid w:val="0076074D"/>
    <w:rsid w:val="0076110B"/>
    <w:rsid w:val="007617C3"/>
    <w:rsid w:val="0076239C"/>
    <w:rsid w:val="007623B3"/>
    <w:rsid w:val="00762B5C"/>
    <w:rsid w:val="00762BB9"/>
    <w:rsid w:val="00763118"/>
    <w:rsid w:val="00763150"/>
    <w:rsid w:val="007636A4"/>
    <w:rsid w:val="00763BE8"/>
    <w:rsid w:val="00763E73"/>
    <w:rsid w:val="00764A29"/>
    <w:rsid w:val="00764DD1"/>
    <w:rsid w:val="007651BB"/>
    <w:rsid w:val="00765432"/>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1F66"/>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AF4"/>
    <w:rsid w:val="00774BE8"/>
    <w:rsid w:val="00774F7E"/>
    <w:rsid w:val="0077548E"/>
    <w:rsid w:val="007754FD"/>
    <w:rsid w:val="0077555C"/>
    <w:rsid w:val="007758AD"/>
    <w:rsid w:val="007759C7"/>
    <w:rsid w:val="00775BF3"/>
    <w:rsid w:val="00775F29"/>
    <w:rsid w:val="00776A22"/>
    <w:rsid w:val="00776C35"/>
    <w:rsid w:val="007770D2"/>
    <w:rsid w:val="00777654"/>
    <w:rsid w:val="00780521"/>
    <w:rsid w:val="007808BA"/>
    <w:rsid w:val="007811E8"/>
    <w:rsid w:val="0078134E"/>
    <w:rsid w:val="007821E8"/>
    <w:rsid w:val="0078241D"/>
    <w:rsid w:val="007826E7"/>
    <w:rsid w:val="007827EE"/>
    <w:rsid w:val="00782AEA"/>
    <w:rsid w:val="00782DBC"/>
    <w:rsid w:val="007831A9"/>
    <w:rsid w:val="00783A1E"/>
    <w:rsid w:val="00783D86"/>
    <w:rsid w:val="007843C1"/>
    <w:rsid w:val="0078457B"/>
    <w:rsid w:val="00784F7A"/>
    <w:rsid w:val="0078554A"/>
    <w:rsid w:val="00785A79"/>
    <w:rsid w:val="00785C3C"/>
    <w:rsid w:val="00785EBB"/>
    <w:rsid w:val="00785F46"/>
    <w:rsid w:val="00786364"/>
    <w:rsid w:val="00786788"/>
    <w:rsid w:val="00786D15"/>
    <w:rsid w:val="00786D21"/>
    <w:rsid w:val="00787051"/>
    <w:rsid w:val="007871AF"/>
    <w:rsid w:val="007875A3"/>
    <w:rsid w:val="00787644"/>
    <w:rsid w:val="007876E4"/>
    <w:rsid w:val="00787DFA"/>
    <w:rsid w:val="00787E27"/>
    <w:rsid w:val="007901F5"/>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5783"/>
    <w:rsid w:val="00795BA6"/>
    <w:rsid w:val="00795F06"/>
    <w:rsid w:val="00796609"/>
    <w:rsid w:val="00796FB4"/>
    <w:rsid w:val="00797B5D"/>
    <w:rsid w:val="00797F10"/>
    <w:rsid w:val="00797FC7"/>
    <w:rsid w:val="007A037B"/>
    <w:rsid w:val="007A049F"/>
    <w:rsid w:val="007A07B6"/>
    <w:rsid w:val="007A095B"/>
    <w:rsid w:val="007A0A67"/>
    <w:rsid w:val="007A0DC5"/>
    <w:rsid w:val="007A1945"/>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4E2"/>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3B"/>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F1D"/>
    <w:rsid w:val="007C035D"/>
    <w:rsid w:val="007C0480"/>
    <w:rsid w:val="007C0716"/>
    <w:rsid w:val="007C107C"/>
    <w:rsid w:val="007C162B"/>
    <w:rsid w:val="007C1E25"/>
    <w:rsid w:val="007C2086"/>
    <w:rsid w:val="007C2235"/>
    <w:rsid w:val="007C2739"/>
    <w:rsid w:val="007C27F7"/>
    <w:rsid w:val="007C2D4C"/>
    <w:rsid w:val="007C3162"/>
    <w:rsid w:val="007C3550"/>
    <w:rsid w:val="007C37F1"/>
    <w:rsid w:val="007C3A8A"/>
    <w:rsid w:val="007C421B"/>
    <w:rsid w:val="007C44F7"/>
    <w:rsid w:val="007C49E1"/>
    <w:rsid w:val="007C4F84"/>
    <w:rsid w:val="007C52D8"/>
    <w:rsid w:val="007C5435"/>
    <w:rsid w:val="007C5B54"/>
    <w:rsid w:val="007C5EEF"/>
    <w:rsid w:val="007C6857"/>
    <w:rsid w:val="007C6A36"/>
    <w:rsid w:val="007C6B91"/>
    <w:rsid w:val="007C70E0"/>
    <w:rsid w:val="007C71D8"/>
    <w:rsid w:val="007C79D5"/>
    <w:rsid w:val="007D0275"/>
    <w:rsid w:val="007D09E5"/>
    <w:rsid w:val="007D0C44"/>
    <w:rsid w:val="007D0D6C"/>
    <w:rsid w:val="007D1A2B"/>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AC"/>
    <w:rsid w:val="007D5D3E"/>
    <w:rsid w:val="007D604D"/>
    <w:rsid w:val="007D689B"/>
    <w:rsid w:val="007D6DFF"/>
    <w:rsid w:val="007D711D"/>
    <w:rsid w:val="007D7ABB"/>
    <w:rsid w:val="007D7EC2"/>
    <w:rsid w:val="007E09EE"/>
    <w:rsid w:val="007E0F1E"/>
    <w:rsid w:val="007E10BA"/>
    <w:rsid w:val="007E1201"/>
    <w:rsid w:val="007E149C"/>
    <w:rsid w:val="007E1653"/>
    <w:rsid w:val="007E2344"/>
    <w:rsid w:val="007E2681"/>
    <w:rsid w:val="007E30DA"/>
    <w:rsid w:val="007E33B2"/>
    <w:rsid w:val="007E4438"/>
    <w:rsid w:val="007E4728"/>
    <w:rsid w:val="007E4777"/>
    <w:rsid w:val="007E4F09"/>
    <w:rsid w:val="007E52E2"/>
    <w:rsid w:val="007E53DC"/>
    <w:rsid w:val="007E5401"/>
    <w:rsid w:val="007E578F"/>
    <w:rsid w:val="007E5A4A"/>
    <w:rsid w:val="007E5CFD"/>
    <w:rsid w:val="007E6002"/>
    <w:rsid w:val="007E67B4"/>
    <w:rsid w:val="007E6991"/>
    <w:rsid w:val="007E6C6F"/>
    <w:rsid w:val="007E6DD5"/>
    <w:rsid w:val="007E755F"/>
    <w:rsid w:val="007E7692"/>
    <w:rsid w:val="007E7E5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B1"/>
    <w:rsid w:val="007F25EA"/>
    <w:rsid w:val="007F2EE9"/>
    <w:rsid w:val="007F331E"/>
    <w:rsid w:val="007F4237"/>
    <w:rsid w:val="007F42A8"/>
    <w:rsid w:val="007F48DD"/>
    <w:rsid w:val="007F491A"/>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A12"/>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64C"/>
    <w:rsid w:val="00805E21"/>
    <w:rsid w:val="008065E3"/>
    <w:rsid w:val="008066CA"/>
    <w:rsid w:val="008067D5"/>
    <w:rsid w:val="008069A1"/>
    <w:rsid w:val="00806C76"/>
    <w:rsid w:val="00806D0A"/>
    <w:rsid w:val="00806DE7"/>
    <w:rsid w:val="00806F82"/>
    <w:rsid w:val="00806F92"/>
    <w:rsid w:val="0080705E"/>
    <w:rsid w:val="00807161"/>
    <w:rsid w:val="00807404"/>
    <w:rsid w:val="00807767"/>
    <w:rsid w:val="00807C5B"/>
    <w:rsid w:val="00807F60"/>
    <w:rsid w:val="0081027E"/>
    <w:rsid w:val="0081034C"/>
    <w:rsid w:val="00810367"/>
    <w:rsid w:val="008108A1"/>
    <w:rsid w:val="008109C9"/>
    <w:rsid w:val="00810BE0"/>
    <w:rsid w:val="00810FAD"/>
    <w:rsid w:val="00811111"/>
    <w:rsid w:val="008115CC"/>
    <w:rsid w:val="0081165C"/>
    <w:rsid w:val="00811884"/>
    <w:rsid w:val="00811EAF"/>
    <w:rsid w:val="00811EEE"/>
    <w:rsid w:val="00812205"/>
    <w:rsid w:val="008127FF"/>
    <w:rsid w:val="00812B89"/>
    <w:rsid w:val="00812FDC"/>
    <w:rsid w:val="00813CA5"/>
    <w:rsid w:val="0081412F"/>
    <w:rsid w:val="00814603"/>
    <w:rsid w:val="008147B9"/>
    <w:rsid w:val="00814990"/>
    <w:rsid w:val="008149BD"/>
    <w:rsid w:val="00814A98"/>
    <w:rsid w:val="00814CB0"/>
    <w:rsid w:val="008150B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1AF5"/>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362"/>
    <w:rsid w:val="008278B6"/>
    <w:rsid w:val="0083003B"/>
    <w:rsid w:val="00830792"/>
    <w:rsid w:val="008309A3"/>
    <w:rsid w:val="00830E3C"/>
    <w:rsid w:val="008316D0"/>
    <w:rsid w:val="0083199F"/>
    <w:rsid w:val="00831F29"/>
    <w:rsid w:val="00831FE8"/>
    <w:rsid w:val="0083250A"/>
    <w:rsid w:val="0083286B"/>
    <w:rsid w:val="00832DAC"/>
    <w:rsid w:val="008331F9"/>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0622"/>
    <w:rsid w:val="008416DB"/>
    <w:rsid w:val="0084175F"/>
    <w:rsid w:val="00841815"/>
    <w:rsid w:val="008418D2"/>
    <w:rsid w:val="00842435"/>
    <w:rsid w:val="00842AEF"/>
    <w:rsid w:val="00842BBE"/>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388"/>
    <w:rsid w:val="008556E0"/>
    <w:rsid w:val="00855B02"/>
    <w:rsid w:val="00855CAF"/>
    <w:rsid w:val="00856096"/>
    <w:rsid w:val="00856353"/>
    <w:rsid w:val="0085661A"/>
    <w:rsid w:val="0085682F"/>
    <w:rsid w:val="0085772C"/>
    <w:rsid w:val="00857786"/>
    <w:rsid w:val="00857F76"/>
    <w:rsid w:val="00860787"/>
    <w:rsid w:val="00860986"/>
    <w:rsid w:val="00860B57"/>
    <w:rsid w:val="008613FA"/>
    <w:rsid w:val="0086192A"/>
    <w:rsid w:val="00862440"/>
    <w:rsid w:val="00862CF7"/>
    <w:rsid w:val="00863105"/>
    <w:rsid w:val="008632DA"/>
    <w:rsid w:val="00863361"/>
    <w:rsid w:val="00863B4A"/>
    <w:rsid w:val="00863C49"/>
    <w:rsid w:val="00864277"/>
    <w:rsid w:val="0086476F"/>
    <w:rsid w:val="00864B95"/>
    <w:rsid w:val="008653C2"/>
    <w:rsid w:val="00865BE6"/>
    <w:rsid w:val="00865D8A"/>
    <w:rsid w:val="00865F81"/>
    <w:rsid w:val="0086656A"/>
    <w:rsid w:val="008667E0"/>
    <w:rsid w:val="00866B7B"/>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2D74"/>
    <w:rsid w:val="0087378C"/>
    <w:rsid w:val="00873C8A"/>
    <w:rsid w:val="008743E9"/>
    <w:rsid w:val="008743F3"/>
    <w:rsid w:val="00874434"/>
    <w:rsid w:val="0087444A"/>
    <w:rsid w:val="008744DD"/>
    <w:rsid w:val="008749AB"/>
    <w:rsid w:val="00874A86"/>
    <w:rsid w:val="00874B55"/>
    <w:rsid w:val="00874CF1"/>
    <w:rsid w:val="00874DFC"/>
    <w:rsid w:val="00874EEE"/>
    <w:rsid w:val="00875069"/>
    <w:rsid w:val="00875139"/>
    <w:rsid w:val="008753AE"/>
    <w:rsid w:val="00875410"/>
    <w:rsid w:val="008758EE"/>
    <w:rsid w:val="00875CEF"/>
    <w:rsid w:val="00875F67"/>
    <w:rsid w:val="00875F9D"/>
    <w:rsid w:val="0087678A"/>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25"/>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47"/>
    <w:rsid w:val="00897D57"/>
    <w:rsid w:val="00897D98"/>
    <w:rsid w:val="008A019B"/>
    <w:rsid w:val="008A0A00"/>
    <w:rsid w:val="008A16C0"/>
    <w:rsid w:val="008A177B"/>
    <w:rsid w:val="008A1867"/>
    <w:rsid w:val="008A1892"/>
    <w:rsid w:val="008A1A61"/>
    <w:rsid w:val="008A1EAC"/>
    <w:rsid w:val="008A22B2"/>
    <w:rsid w:val="008A299B"/>
    <w:rsid w:val="008A2A62"/>
    <w:rsid w:val="008A2D05"/>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561B"/>
    <w:rsid w:val="008A6920"/>
    <w:rsid w:val="008A6A27"/>
    <w:rsid w:val="008B00EA"/>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491"/>
    <w:rsid w:val="008B6D94"/>
    <w:rsid w:val="008B6FEB"/>
    <w:rsid w:val="008B77B0"/>
    <w:rsid w:val="008C09EB"/>
    <w:rsid w:val="008C146F"/>
    <w:rsid w:val="008C178D"/>
    <w:rsid w:val="008C1912"/>
    <w:rsid w:val="008C2186"/>
    <w:rsid w:val="008C22A3"/>
    <w:rsid w:val="008C22E1"/>
    <w:rsid w:val="008C24DA"/>
    <w:rsid w:val="008C40F0"/>
    <w:rsid w:val="008C410A"/>
    <w:rsid w:val="008C44C9"/>
    <w:rsid w:val="008C5978"/>
    <w:rsid w:val="008C6516"/>
    <w:rsid w:val="008C6C24"/>
    <w:rsid w:val="008C715E"/>
    <w:rsid w:val="008C7185"/>
    <w:rsid w:val="008C7FF0"/>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52"/>
    <w:rsid w:val="008D4EC0"/>
    <w:rsid w:val="008D4FB9"/>
    <w:rsid w:val="008D52A8"/>
    <w:rsid w:val="008D5331"/>
    <w:rsid w:val="008D5A37"/>
    <w:rsid w:val="008D6138"/>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D7F7D"/>
    <w:rsid w:val="008E01B3"/>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4BB"/>
    <w:rsid w:val="008E68DE"/>
    <w:rsid w:val="008E72AF"/>
    <w:rsid w:val="008E75C0"/>
    <w:rsid w:val="008E7803"/>
    <w:rsid w:val="008E7FD7"/>
    <w:rsid w:val="008F0075"/>
    <w:rsid w:val="008F0D47"/>
    <w:rsid w:val="008F1082"/>
    <w:rsid w:val="008F1678"/>
    <w:rsid w:val="008F1747"/>
    <w:rsid w:val="008F1ADD"/>
    <w:rsid w:val="008F1E26"/>
    <w:rsid w:val="008F2B28"/>
    <w:rsid w:val="008F39C5"/>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1D"/>
    <w:rsid w:val="00902459"/>
    <w:rsid w:val="00902836"/>
    <w:rsid w:val="00903348"/>
    <w:rsid w:val="009034CB"/>
    <w:rsid w:val="00903702"/>
    <w:rsid w:val="00903962"/>
    <w:rsid w:val="009047BC"/>
    <w:rsid w:val="00904883"/>
    <w:rsid w:val="009049EB"/>
    <w:rsid w:val="00904A56"/>
    <w:rsid w:val="00904A88"/>
    <w:rsid w:val="00904C9C"/>
    <w:rsid w:val="00904E5D"/>
    <w:rsid w:val="00905112"/>
    <w:rsid w:val="00905503"/>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0C97"/>
    <w:rsid w:val="009211DD"/>
    <w:rsid w:val="009213F0"/>
    <w:rsid w:val="00921A90"/>
    <w:rsid w:val="00921C83"/>
    <w:rsid w:val="009224CA"/>
    <w:rsid w:val="009225F6"/>
    <w:rsid w:val="009233A9"/>
    <w:rsid w:val="009237FA"/>
    <w:rsid w:val="0092385F"/>
    <w:rsid w:val="009238B7"/>
    <w:rsid w:val="0092394B"/>
    <w:rsid w:val="00924457"/>
    <w:rsid w:val="0092488D"/>
    <w:rsid w:val="00924F2C"/>
    <w:rsid w:val="00925945"/>
    <w:rsid w:val="00925A4D"/>
    <w:rsid w:val="00925BC6"/>
    <w:rsid w:val="00925FA2"/>
    <w:rsid w:val="0092606F"/>
    <w:rsid w:val="0092636F"/>
    <w:rsid w:val="00926896"/>
    <w:rsid w:val="009268A6"/>
    <w:rsid w:val="00926B8A"/>
    <w:rsid w:val="00926B9C"/>
    <w:rsid w:val="00926E58"/>
    <w:rsid w:val="00926F5C"/>
    <w:rsid w:val="00927284"/>
    <w:rsid w:val="00927440"/>
    <w:rsid w:val="00927523"/>
    <w:rsid w:val="00927A74"/>
    <w:rsid w:val="009300C9"/>
    <w:rsid w:val="00930ACB"/>
    <w:rsid w:val="00930AE9"/>
    <w:rsid w:val="00930EEF"/>
    <w:rsid w:val="00931134"/>
    <w:rsid w:val="0093143D"/>
    <w:rsid w:val="00931962"/>
    <w:rsid w:val="0093222A"/>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3C29"/>
    <w:rsid w:val="00943E7E"/>
    <w:rsid w:val="0094401B"/>
    <w:rsid w:val="00944B62"/>
    <w:rsid w:val="0094548D"/>
    <w:rsid w:val="00945637"/>
    <w:rsid w:val="00945CE3"/>
    <w:rsid w:val="00945D49"/>
    <w:rsid w:val="00946A80"/>
    <w:rsid w:val="00946D8C"/>
    <w:rsid w:val="00947119"/>
    <w:rsid w:val="009472C4"/>
    <w:rsid w:val="0094732C"/>
    <w:rsid w:val="00947472"/>
    <w:rsid w:val="009479CE"/>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4E31"/>
    <w:rsid w:val="009552A7"/>
    <w:rsid w:val="00955CE5"/>
    <w:rsid w:val="00955EFC"/>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2F2"/>
    <w:rsid w:val="009645AE"/>
    <w:rsid w:val="0096499B"/>
    <w:rsid w:val="00964AE6"/>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4B"/>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DB0"/>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6C7"/>
    <w:rsid w:val="00985EF7"/>
    <w:rsid w:val="0098635E"/>
    <w:rsid w:val="009863A7"/>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C6B"/>
    <w:rsid w:val="00994E1B"/>
    <w:rsid w:val="0099529F"/>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9E2"/>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CA5"/>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4AE"/>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32"/>
    <w:rsid w:val="009C5B86"/>
    <w:rsid w:val="009C5D3D"/>
    <w:rsid w:val="009C5E04"/>
    <w:rsid w:val="009C6173"/>
    <w:rsid w:val="009C6315"/>
    <w:rsid w:val="009C6A7C"/>
    <w:rsid w:val="009C6B52"/>
    <w:rsid w:val="009C6C47"/>
    <w:rsid w:val="009C7119"/>
    <w:rsid w:val="009C760A"/>
    <w:rsid w:val="009C7807"/>
    <w:rsid w:val="009C7B84"/>
    <w:rsid w:val="009C7BCF"/>
    <w:rsid w:val="009C7DE2"/>
    <w:rsid w:val="009D0004"/>
    <w:rsid w:val="009D04C3"/>
    <w:rsid w:val="009D087D"/>
    <w:rsid w:val="009D0A68"/>
    <w:rsid w:val="009D0CBE"/>
    <w:rsid w:val="009D0D3B"/>
    <w:rsid w:val="009D0E06"/>
    <w:rsid w:val="009D128E"/>
    <w:rsid w:val="009D1A7E"/>
    <w:rsid w:val="009D1A93"/>
    <w:rsid w:val="009D1CE4"/>
    <w:rsid w:val="009D221C"/>
    <w:rsid w:val="009D2283"/>
    <w:rsid w:val="009D2729"/>
    <w:rsid w:val="009D29AD"/>
    <w:rsid w:val="009D3196"/>
    <w:rsid w:val="009D3895"/>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178"/>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876"/>
    <w:rsid w:val="009E49F3"/>
    <w:rsid w:val="009E4C48"/>
    <w:rsid w:val="009E5283"/>
    <w:rsid w:val="009E5589"/>
    <w:rsid w:val="009E56FF"/>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7D1"/>
    <w:rsid w:val="009F09C1"/>
    <w:rsid w:val="009F0AFD"/>
    <w:rsid w:val="009F0F46"/>
    <w:rsid w:val="009F1785"/>
    <w:rsid w:val="009F193B"/>
    <w:rsid w:val="009F1A54"/>
    <w:rsid w:val="009F2B6A"/>
    <w:rsid w:val="009F2F05"/>
    <w:rsid w:val="009F2FCE"/>
    <w:rsid w:val="009F3D87"/>
    <w:rsid w:val="009F3F67"/>
    <w:rsid w:val="009F4CFF"/>
    <w:rsid w:val="009F5525"/>
    <w:rsid w:val="009F5A15"/>
    <w:rsid w:val="009F6437"/>
    <w:rsid w:val="009F6464"/>
    <w:rsid w:val="009F7762"/>
    <w:rsid w:val="009F77D3"/>
    <w:rsid w:val="009F78C2"/>
    <w:rsid w:val="009F7D66"/>
    <w:rsid w:val="009F7ECF"/>
    <w:rsid w:val="00A001CA"/>
    <w:rsid w:val="00A00F75"/>
    <w:rsid w:val="00A015A8"/>
    <w:rsid w:val="00A01F46"/>
    <w:rsid w:val="00A02274"/>
    <w:rsid w:val="00A023C2"/>
    <w:rsid w:val="00A02837"/>
    <w:rsid w:val="00A036BA"/>
    <w:rsid w:val="00A037FB"/>
    <w:rsid w:val="00A03C77"/>
    <w:rsid w:val="00A0403A"/>
    <w:rsid w:val="00A040AC"/>
    <w:rsid w:val="00A0424C"/>
    <w:rsid w:val="00A043E3"/>
    <w:rsid w:val="00A04416"/>
    <w:rsid w:val="00A047D1"/>
    <w:rsid w:val="00A04A3D"/>
    <w:rsid w:val="00A04F91"/>
    <w:rsid w:val="00A050CB"/>
    <w:rsid w:val="00A0574A"/>
    <w:rsid w:val="00A05C6C"/>
    <w:rsid w:val="00A05FC1"/>
    <w:rsid w:val="00A06B2E"/>
    <w:rsid w:val="00A07250"/>
    <w:rsid w:val="00A0730A"/>
    <w:rsid w:val="00A078AA"/>
    <w:rsid w:val="00A07C3C"/>
    <w:rsid w:val="00A07D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17F62"/>
    <w:rsid w:val="00A20182"/>
    <w:rsid w:val="00A2024B"/>
    <w:rsid w:val="00A202F9"/>
    <w:rsid w:val="00A20D44"/>
    <w:rsid w:val="00A215BE"/>
    <w:rsid w:val="00A2186C"/>
    <w:rsid w:val="00A21C59"/>
    <w:rsid w:val="00A22CD3"/>
    <w:rsid w:val="00A22DFE"/>
    <w:rsid w:val="00A23174"/>
    <w:rsid w:val="00A23181"/>
    <w:rsid w:val="00A234B1"/>
    <w:rsid w:val="00A23A7D"/>
    <w:rsid w:val="00A23D22"/>
    <w:rsid w:val="00A243D4"/>
    <w:rsid w:val="00A24755"/>
    <w:rsid w:val="00A2490D"/>
    <w:rsid w:val="00A24AD5"/>
    <w:rsid w:val="00A24DEF"/>
    <w:rsid w:val="00A24E1C"/>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7B0"/>
    <w:rsid w:val="00A37BEB"/>
    <w:rsid w:val="00A37F68"/>
    <w:rsid w:val="00A403A6"/>
    <w:rsid w:val="00A40439"/>
    <w:rsid w:val="00A40844"/>
    <w:rsid w:val="00A40CB1"/>
    <w:rsid w:val="00A40CD6"/>
    <w:rsid w:val="00A40DFB"/>
    <w:rsid w:val="00A4110D"/>
    <w:rsid w:val="00A413A6"/>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5F46"/>
    <w:rsid w:val="00A4648C"/>
    <w:rsid w:val="00A46495"/>
    <w:rsid w:val="00A464C7"/>
    <w:rsid w:val="00A464FE"/>
    <w:rsid w:val="00A46625"/>
    <w:rsid w:val="00A4669E"/>
    <w:rsid w:val="00A466FB"/>
    <w:rsid w:val="00A46776"/>
    <w:rsid w:val="00A467FB"/>
    <w:rsid w:val="00A46890"/>
    <w:rsid w:val="00A46AB2"/>
    <w:rsid w:val="00A46B70"/>
    <w:rsid w:val="00A46D75"/>
    <w:rsid w:val="00A46F9D"/>
    <w:rsid w:val="00A47861"/>
    <w:rsid w:val="00A47952"/>
    <w:rsid w:val="00A5026F"/>
    <w:rsid w:val="00A50461"/>
    <w:rsid w:val="00A509E7"/>
    <w:rsid w:val="00A50AC8"/>
    <w:rsid w:val="00A50CD6"/>
    <w:rsid w:val="00A5107C"/>
    <w:rsid w:val="00A5118D"/>
    <w:rsid w:val="00A51E27"/>
    <w:rsid w:val="00A52E06"/>
    <w:rsid w:val="00A539BC"/>
    <w:rsid w:val="00A53AFE"/>
    <w:rsid w:val="00A5403C"/>
    <w:rsid w:val="00A54DED"/>
    <w:rsid w:val="00A54EEA"/>
    <w:rsid w:val="00A559F4"/>
    <w:rsid w:val="00A56900"/>
    <w:rsid w:val="00A56A50"/>
    <w:rsid w:val="00A56B17"/>
    <w:rsid w:val="00A56F3F"/>
    <w:rsid w:val="00A57C29"/>
    <w:rsid w:val="00A57CEE"/>
    <w:rsid w:val="00A605D7"/>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A1"/>
    <w:rsid w:val="00A66AE9"/>
    <w:rsid w:val="00A67187"/>
    <w:rsid w:val="00A679F0"/>
    <w:rsid w:val="00A67C76"/>
    <w:rsid w:val="00A67EC3"/>
    <w:rsid w:val="00A7030F"/>
    <w:rsid w:val="00A705E3"/>
    <w:rsid w:val="00A710D4"/>
    <w:rsid w:val="00A712B6"/>
    <w:rsid w:val="00A720C2"/>
    <w:rsid w:val="00A7217E"/>
    <w:rsid w:val="00A72300"/>
    <w:rsid w:val="00A7231B"/>
    <w:rsid w:val="00A7369A"/>
    <w:rsid w:val="00A739B2"/>
    <w:rsid w:val="00A74499"/>
    <w:rsid w:val="00A74B0D"/>
    <w:rsid w:val="00A751B9"/>
    <w:rsid w:val="00A75457"/>
    <w:rsid w:val="00A755DE"/>
    <w:rsid w:val="00A75AA8"/>
    <w:rsid w:val="00A760A3"/>
    <w:rsid w:val="00A76587"/>
    <w:rsid w:val="00A76652"/>
    <w:rsid w:val="00A768E6"/>
    <w:rsid w:val="00A76A41"/>
    <w:rsid w:val="00A76A6A"/>
    <w:rsid w:val="00A771C1"/>
    <w:rsid w:val="00A7764D"/>
    <w:rsid w:val="00A77907"/>
    <w:rsid w:val="00A77E25"/>
    <w:rsid w:val="00A77EF8"/>
    <w:rsid w:val="00A80009"/>
    <w:rsid w:val="00A80395"/>
    <w:rsid w:val="00A8046C"/>
    <w:rsid w:val="00A807C1"/>
    <w:rsid w:val="00A808E7"/>
    <w:rsid w:val="00A80B36"/>
    <w:rsid w:val="00A80CF7"/>
    <w:rsid w:val="00A80DD0"/>
    <w:rsid w:val="00A80DFD"/>
    <w:rsid w:val="00A81514"/>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7D"/>
    <w:rsid w:val="00A85FA4"/>
    <w:rsid w:val="00A865D9"/>
    <w:rsid w:val="00A86633"/>
    <w:rsid w:val="00A87182"/>
    <w:rsid w:val="00A871B4"/>
    <w:rsid w:val="00A87205"/>
    <w:rsid w:val="00A8720B"/>
    <w:rsid w:val="00A8728F"/>
    <w:rsid w:val="00A87795"/>
    <w:rsid w:val="00A878AC"/>
    <w:rsid w:val="00A87AAA"/>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780"/>
    <w:rsid w:val="00AB58A5"/>
    <w:rsid w:val="00AB5EF6"/>
    <w:rsid w:val="00AB6048"/>
    <w:rsid w:val="00AB618E"/>
    <w:rsid w:val="00AB6207"/>
    <w:rsid w:val="00AB6565"/>
    <w:rsid w:val="00AB694B"/>
    <w:rsid w:val="00AB6EE2"/>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765"/>
    <w:rsid w:val="00AC1916"/>
    <w:rsid w:val="00AC1B85"/>
    <w:rsid w:val="00AC1C26"/>
    <w:rsid w:val="00AC1C80"/>
    <w:rsid w:val="00AC1F74"/>
    <w:rsid w:val="00AC1F85"/>
    <w:rsid w:val="00AC2964"/>
    <w:rsid w:val="00AC29E6"/>
    <w:rsid w:val="00AC2D1B"/>
    <w:rsid w:val="00AC2F36"/>
    <w:rsid w:val="00AC376A"/>
    <w:rsid w:val="00AC3803"/>
    <w:rsid w:val="00AC3B56"/>
    <w:rsid w:val="00AC3D37"/>
    <w:rsid w:val="00AC3DCD"/>
    <w:rsid w:val="00AC4355"/>
    <w:rsid w:val="00AC4A8C"/>
    <w:rsid w:val="00AC5065"/>
    <w:rsid w:val="00AC5746"/>
    <w:rsid w:val="00AC589B"/>
    <w:rsid w:val="00AC5F02"/>
    <w:rsid w:val="00AC5FF5"/>
    <w:rsid w:val="00AC6324"/>
    <w:rsid w:val="00AC6C8E"/>
    <w:rsid w:val="00AC6F34"/>
    <w:rsid w:val="00AC70B0"/>
    <w:rsid w:val="00AC71CF"/>
    <w:rsid w:val="00AC7460"/>
    <w:rsid w:val="00AC7A53"/>
    <w:rsid w:val="00AD09F0"/>
    <w:rsid w:val="00AD0C33"/>
    <w:rsid w:val="00AD0E18"/>
    <w:rsid w:val="00AD0FC7"/>
    <w:rsid w:val="00AD1143"/>
    <w:rsid w:val="00AD1227"/>
    <w:rsid w:val="00AD18C6"/>
    <w:rsid w:val="00AD20CE"/>
    <w:rsid w:val="00AD226B"/>
    <w:rsid w:val="00AD25AA"/>
    <w:rsid w:val="00AD27B8"/>
    <w:rsid w:val="00AD2A64"/>
    <w:rsid w:val="00AD3162"/>
    <w:rsid w:val="00AD36D0"/>
    <w:rsid w:val="00AD3770"/>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A29"/>
    <w:rsid w:val="00AE1B78"/>
    <w:rsid w:val="00AE2227"/>
    <w:rsid w:val="00AE263C"/>
    <w:rsid w:val="00AE29C9"/>
    <w:rsid w:val="00AE2A3B"/>
    <w:rsid w:val="00AE2B4E"/>
    <w:rsid w:val="00AE2E09"/>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9A8"/>
    <w:rsid w:val="00AE6BB0"/>
    <w:rsid w:val="00AE6C0F"/>
    <w:rsid w:val="00AE79C1"/>
    <w:rsid w:val="00AF00BB"/>
    <w:rsid w:val="00AF02F9"/>
    <w:rsid w:val="00AF039E"/>
    <w:rsid w:val="00AF04AC"/>
    <w:rsid w:val="00AF0AEA"/>
    <w:rsid w:val="00AF1285"/>
    <w:rsid w:val="00AF1559"/>
    <w:rsid w:val="00AF169F"/>
    <w:rsid w:val="00AF1736"/>
    <w:rsid w:val="00AF1AEE"/>
    <w:rsid w:val="00AF2226"/>
    <w:rsid w:val="00AF25AC"/>
    <w:rsid w:val="00AF29BF"/>
    <w:rsid w:val="00AF2BFD"/>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0E01"/>
    <w:rsid w:val="00B013AE"/>
    <w:rsid w:val="00B016E1"/>
    <w:rsid w:val="00B01737"/>
    <w:rsid w:val="00B0186B"/>
    <w:rsid w:val="00B0191E"/>
    <w:rsid w:val="00B01BF9"/>
    <w:rsid w:val="00B02E20"/>
    <w:rsid w:val="00B03208"/>
    <w:rsid w:val="00B034A1"/>
    <w:rsid w:val="00B03553"/>
    <w:rsid w:val="00B03592"/>
    <w:rsid w:val="00B036A3"/>
    <w:rsid w:val="00B0389D"/>
    <w:rsid w:val="00B041FE"/>
    <w:rsid w:val="00B0450B"/>
    <w:rsid w:val="00B04AB1"/>
    <w:rsid w:val="00B04E18"/>
    <w:rsid w:val="00B0500D"/>
    <w:rsid w:val="00B052C2"/>
    <w:rsid w:val="00B05903"/>
    <w:rsid w:val="00B05C0F"/>
    <w:rsid w:val="00B05FA4"/>
    <w:rsid w:val="00B061DB"/>
    <w:rsid w:val="00B06A17"/>
    <w:rsid w:val="00B06ED6"/>
    <w:rsid w:val="00B0750B"/>
    <w:rsid w:val="00B07828"/>
    <w:rsid w:val="00B0786A"/>
    <w:rsid w:val="00B07D0E"/>
    <w:rsid w:val="00B07E53"/>
    <w:rsid w:val="00B10397"/>
    <w:rsid w:val="00B108BB"/>
    <w:rsid w:val="00B10BCE"/>
    <w:rsid w:val="00B10F8B"/>
    <w:rsid w:val="00B111A3"/>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17E67"/>
    <w:rsid w:val="00B2019B"/>
    <w:rsid w:val="00B204BD"/>
    <w:rsid w:val="00B205C5"/>
    <w:rsid w:val="00B2086D"/>
    <w:rsid w:val="00B20C9A"/>
    <w:rsid w:val="00B20E27"/>
    <w:rsid w:val="00B215D9"/>
    <w:rsid w:val="00B21C54"/>
    <w:rsid w:val="00B21FA1"/>
    <w:rsid w:val="00B2251E"/>
    <w:rsid w:val="00B226C3"/>
    <w:rsid w:val="00B2289B"/>
    <w:rsid w:val="00B22A6A"/>
    <w:rsid w:val="00B22B01"/>
    <w:rsid w:val="00B2321B"/>
    <w:rsid w:val="00B23329"/>
    <w:rsid w:val="00B23502"/>
    <w:rsid w:val="00B23A7B"/>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69"/>
    <w:rsid w:val="00B3000E"/>
    <w:rsid w:val="00B3008D"/>
    <w:rsid w:val="00B304F9"/>
    <w:rsid w:val="00B30738"/>
    <w:rsid w:val="00B30BE3"/>
    <w:rsid w:val="00B30E15"/>
    <w:rsid w:val="00B31253"/>
    <w:rsid w:val="00B313CD"/>
    <w:rsid w:val="00B31B31"/>
    <w:rsid w:val="00B31C46"/>
    <w:rsid w:val="00B31EE1"/>
    <w:rsid w:val="00B31FBE"/>
    <w:rsid w:val="00B32677"/>
    <w:rsid w:val="00B326D9"/>
    <w:rsid w:val="00B34B83"/>
    <w:rsid w:val="00B34D47"/>
    <w:rsid w:val="00B34E39"/>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0C66"/>
    <w:rsid w:val="00B4132E"/>
    <w:rsid w:val="00B416AE"/>
    <w:rsid w:val="00B41F22"/>
    <w:rsid w:val="00B420AC"/>
    <w:rsid w:val="00B420D5"/>
    <w:rsid w:val="00B420E2"/>
    <w:rsid w:val="00B42165"/>
    <w:rsid w:val="00B421B0"/>
    <w:rsid w:val="00B4229E"/>
    <w:rsid w:val="00B42484"/>
    <w:rsid w:val="00B42ADB"/>
    <w:rsid w:val="00B42CAF"/>
    <w:rsid w:val="00B43347"/>
    <w:rsid w:val="00B435DA"/>
    <w:rsid w:val="00B43859"/>
    <w:rsid w:val="00B43E31"/>
    <w:rsid w:val="00B43F99"/>
    <w:rsid w:val="00B443A3"/>
    <w:rsid w:val="00B4489C"/>
    <w:rsid w:val="00B449A9"/>
    <w:rsid w:val="00B44A40"/>
    <w:rsid w:val="00B44A60"/>
    <w:rsid w:val="00B44FEF"/>
    <w:rsid w:val="00B45015"/>
    <w:rsid w:val="00B459B8"/>
    <w:rsid w:val="00B45C35"/>
    <w:rsid w:val="00B464B1"/>
    <w:rsid w:val="00B46984"/>
    <w:rsid w:val="00B46D35"/>
    <w:rsid w:val="00B4715C"/>
    <w:rsid w:val="00B47773"/>
    <w:rsid w:val="00B47A1C"/>
    <w:rsid w:val="00B47AFE"/>
    <w:rsid w:val="00B47E98"/>
    <w:rsid w:val="00B5020C"/>
    <w:rsid w:val="00B50A10"/>
    <w:rsid w:val="00B50C63"/>
    <w:rsid w:val="00B50DE6"/>
    <w:rsid w:val="00B50FA0"/>
    <w:rsid w:val="00B5130D"/>
    <w:rsid w:val="00B51F96"/>
    <w:rsid w:val="00B52221"/>
    <w:rsid w:val="00B5268B"/>
    <w:rsid w:val="00B52F35"/>
    <w:rsid w:val="00B53031"/>
    <w:rsid w:val="00B53125"/>
    <w:rsid w:val="00B536CD"/>
    <w:rsid w:val="00B5388D"/>
    <w:rsid w:val="00B53B70"/>
    <w:rsid w:val="00B53CD0"/>
    <w:rsid w:val="00B540B9"/>
    <w:rsid w:val="00B545B4"/>
    <w:rsid w:val="00B54848"/>
    <w:rsid w:val="00B549CB"/>
    <w:rsid w:val="00B54BD1"/>
    <w:rsid w:val="00B554AC"/>
    <w:rsid w:val="00B55BAD"/>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1EEB"/>
    <w:rsid w:val="00B62D08"/>
    <w:rsid w:val="00B63337"/>
    <w:rsid w:val="00B6374D"/>
    <w:rsid w:val="00B63BEB"/>
    <w:rsid w:val="00B63F20"/>
    <w:rsid w:val="00B641E3"/>
    <w:rsid w:val="00B64547"/>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918"/>
    <w:rsid w:val="00B70CA2"/>
    <w:rsid w:val="00B71077"/>
    <w:rsid w:val="00B71108"/>
    <w:rsid w:val="00B7140E"/>
    <w:rsid w:val="00B7162F"/>
    <w:rsid w:val="00B7229F"/>
    <w:rsid w:val="00B7244D"/>
    <w:rsid w:val="00B72521"/>
    <w:rsid w:val="00B7267A"/>
    <w:rsid w:val="00B7288F"/>
    <w:rsid w:val="00B72A1A"/>
    <w:rsid w:val="00B72F96"/>
    <w:rsid w:val="00B73176"/>
    <w:rsid w:val="00B73248"/>
    <w:rsid w:val="00B73286"/>
    <w:rsid w:val="00B7357A"/>
    <w:rsid w:val="00B7369F"/>
    <w:rsid w:val="00B73AA5"/>
    <w:rsid w:val="00B73B8A"/>
    <w:rsid w:val="00B74751"/>
    <w:rsid w:val="00B74EFB"/>
    <w:rsid w:val="00B756CE"/>
    <w:rsid w:val="00B75CE4"/>
    <w:rsid w:val="00B75E12"/>
    <w:rsid w:val="00B760F4"/>
    <w:rsid w:val="00B763D5"/>
    <w:rsid w:val="00B764A7"/>
    <w:rsid w:val="00B765C6"/>
    <w:rsid w:val="00B76C45"/>
    <w:rsid w:val="00B76E21"/>
    <w:rsid w:val="00B76EDE"/>
    <w:rsid w:val="00B77DAF"/>
    <w:rsid w:val="00B77F37"/>
    <w:rsid w:val="00B8017E"/>
    <w:rsid w:val="00B801F4"/>
    <w:rsid w:val="00B802F0"/>
    <w:rsid w:val="00B80343"/>
    <w:rsid w:val="00B805BC"/>
    <w:rsid w:val="00B80F87"/>
    <w:rsid w:val="00B8105A"/>
    <w:rsid w:val="00B81124"/>
    <w:rsid w:val="00B8113F"/>
    <w:rsid w:val="00B81C10"/>
    <w:rsid w:val="00B81CF1"/>
    <w:rsid w:val="00B81D97"/>
    <w:rsid w:val="00B823A3"/>
    <w:rsid w:val="00B82613"/>
    <w:rsid w:val="00B82D33"/>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90922"/>
    <w:rsid w:val="00B91BBC"/>
    <w:rsid w:val="00B91BDE"/>
    <w:rsid w:val="00B91D73"/>
    <w:rsid w:val="00B92255"/>
    <w:rsid w:val="00B925D5"/>
    <w:rsid w:val="00B92DB4"/>
    <w:rsid w:val="00B92E35"/>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701"/>
    <w:rsid w:val="00B96A72"/>
    <w:rsid w:val="00B96B38"/>
    <w:rsid w:val="00B975FF"/>
    <w:rsid w:val="00B97971"/>
    <w:rsid w:val="00B97BCF"/>
    <w:rsid w:val="00BA0AD9"/>
    <w:rsid w:val="00BA0FF7"/>
    <w:rsid w:val="00BA1B4B"/>
    <w:rsid w:val="00BA2066"/>
    <w:rsid w:val="00BA2794"/>
    <w:rsid w:val="00BA2F81"/>
    <w:rsid w:val="00BA3E3E"/>
    <w:rsid w:val="00BA4BE0"/>
    <w:rsid w:val="00BA546D"/>
    <w:rsid w:val="00BA6367"/>
    <w:rsid w:val="00BA63ED"/>
    <w:rsid w:val="00BA668E"/>
    <w:rsid w:val="00BA6988"/>
    <w:rsid w:val="00BA6C7E"/>
    <w:rsid w:val="00BA6FAD"/>
    <w:rsid w:val="00BA70AC"/>
    <w:rsid w:val="00BA7D32"/>
    <w:rsid w:val="00BB045C"/>
    <w:rsid w:val="00BB07B8"/>
    <w:rsid w:val="00BB0816"/>
    <w:rsid w:val="00BB0D1E"/>
    <w:rsid w:val="00BB0D5B"/>
    <w:rsid w:val="00BB1157"/>
    <w:rsid w:val="00BB2541"/>
    <w:rsid w:val="00BB26EC"/>
    <w:rsid w:val="00BB28EC"/>
    <w:rsid w:val="00BB2B63"/>
    <w:rsid w:val="00BB304F"/>
    <w:rsid w:val="00BB34D4"/>
    <w:rsid w:val="00BB3B06"/>
    <w:rsid w:val="00BB3E2B"/>
    <w:rsid w:val="00BB3E8D"/>
    <w:rsid w:val="00BB4551"/>
    <w:rsid w:val="00BB47E3"/>
    <w:rsid w:val="00BB4CB5"/>
    <w:rsid w:val="00BB5341"/>
    <w:rsid w:val="00BB5817"/>
    <w:rsid w:val="00BB58BB"/>
    <w:rsid w:val="00BB5A07"/>
    <w:rsid w:val="00BB5BDB"/>
    <w:rsid w:val="00BB5C8D"/>
    <w:rsid w:val="00BB6434"/>
    <w:rsid w:val="00BB665A"/>
    <w:rsid w:val="00BB67D1"/>
    <w:rsid w:val="00BB6ACC"/>
    <w:rsid w:val="00BB6BE4"/>
    <w:rsid w:val="00BB6C7A"/>
    <w:rsid w:val="00BB6E8E"/>
    <w:rsid w:val="00BB763F"/>
    <w:rsid w:val="00BB76F6"/>
    <w:rsid w:val="00BB7832"/>
    <w:rsid w:val="00BB7B33"/>
    <w:rsid w:val="00BB7EA7"/>
    <w:rsid w:val="00BC1625"/>
    <w:rsid w:val="00BC19C0"/>
    <w:rsid w:val="00BC2158"/>
    <w:rsid w:val="00BC21A5"/>
    <w:rsid w:val="00BC26C1"/>
    <w:rsid w:val="00BC2762"/>
    <w:rsid w:val="00BC3062"/>
    <w:rsid w:val="00BC30D9"/>
    <w:rsid w:val="00BC330C"/>
    <w:rsid w:val="00BC3509"/>
    <w:rsid w:val="00BC3759"/>
    <w:rsid w:val="00BC3841"/>
    <w:rsid w:val="00BC3E63"/>
    <w:rsid w:val="00BC3E80"/>
    <w:rsid w:val="00BC401B"/>
    <w:rsid w:val="00BC490C"/>
    <w:rsid w:val="00BC5069"/>
    <w:rsid w:val="00BC5111"/>
    <w:rsid w:val="00BC51DB"/>
    <w:rsid w:val="00BC54B2"/>
    <w:rsid w:val="00BC5AA7"/>
    <w:rsid w:val="00BC613B"/>
    <w:rsid w:val="00BC655E"/>
    <w:rsid w:val="00BC6642"/>
    <w:rsid w:val="00BC6C67"/>
    <w:rsid w:val="00BC6E7E"/>
    <w:rsid w:val="00BC73EE"/>
    <w:rsid w:val="00BC7768"/>
    <w:rsid w:val="00BC78C6"/>
    <w:rsid w:val="00BC7D6B"/>
    <w:rsid w:val="00BC7F1F"/>
    <w:rsid w:val="00BD0600"/>
    <w:rsid w:val="00BD1E46"/>
    <w:rsid w:val="00BD20A2"/>
    <w:rsid w:val="00BD2108"/>
    <w:rsid w:val="00BD2543"/>
    <w:rsid w:val="00BD2E2A"/>
    <w:rsid w:val="00BD3212"/>
    <w:rsid w:val="00BD3464"/>
    <w:rsid w:val="00BD3618"/>
    <w:rsid w:val="00BD3799"/>
    <w:rsid w:val="00BD3AA1"/>
    <w:rsid w:val="00BD3CB0"/>
    <w:rsid w:val="00BD3DEB"/>
    <w:rsid w:val="00BD474B"/>
    <w:rsid w:val="00BD4831"/>
    <w:rsid w:val="00BD51F7"/>
    <w:rsid w:val="00BD57F0"/>
    <w:rsid w:val="00BD586D"/>
    <w:rsid w:val="00BD5EA8"/>
    <w:rsid w:val="00BD5EEB"/>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BE9"/>
    <w:rsid w:val="00BE60EE"/>
    <w:rsid w:val="00BE62E4"/>
    <w:rsid w:val="00BE66C8"/>
    <w:rsid w:val="00BE69D6"/>
    <w:rsid w:val="00BE6F96"/>
    <w:rsid w:val="00BE705E"/>
    <w:rsid w:val="00BE744B"/>
    <w:rsid w:val="00BE7B01"/>
    <w:rsid w:val="00BE7C6B"/>
    <w:rsid w:val="00BF00E1"/>
    <w:rsid w:val="00BF06DF"/>
    <w:rsid w:val="00BF06E6"/>
    <w:rsid w:val="00BF06EA"/>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894"/>
    <w:rsid w:val="00C10B35"/>
    <w:rsid w:val="00C10C69"/>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4E2"/>
    <w:rsid w:val="00C20835"/>
    <w:rsid w:val="00C20934"/>
    <w:rsid w:val="00C209E7"/>
    <w:rsid w:val="00C20C01"/>
    <w:rsid w:val="00C20C5F"/>
    <w:rsid w:val="00C20CB5"/>
    <w:rsid w:val="00C211AA"/>
    <w:rsid w:val="00C2124F"/>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29D"/>
    <w:rsid w:val="00C36388"/>
    <w:rsid w:val="00C36CE9"/>
    <w:rsid w:val="00C371E7"/>
    <w:rsid w:val="00C37251"/>
    <w:rsid w:val="00C37BB2"/>
    <w:rsid w:val="00C37BF1"/>
    <w:rsid w:val="00C37EA6"/>
    <w:rsid w:val="00C40733"/>
    <w:rsid w:val="00C408D7"/>
    <w:rsid w:val="00C40A25"/>
    <w:rsid w:val="00C40B42"/>
    <w:rsid w:val="00C41B25"/>
    <w:rsid w:val="00C41C6D"/>
    <w:rsid w:val="00C41EA0"/>
    <w:rsid w:val="00C41F77"/>
    <w:rsid w:val="00C41FAC"/>
    <w:rsid w:val="00C41FB9"/>
    <w:rsid w:val="00C42032"/>
    <w:rsid w:val="00C4274E"/>
    <w:rsid w:val="00C42AE8"/>
    <w:rsid w:val="00C42B20"/>
    <w:rsid w:val="00C43487"/>
    <w:rsid w:val="00C43875"/>
    <w:rsid w:val="00C4387A"/>
    <w:rsid w:val="00C43FF0"/>
    <w:rsid w:val="00C440B4"/>
    <w:rsid w:val="00C4439A"/>
    <w:rsid w:val="00C44CFC"/>
    <w:rsid w:val="00C44DCB"/>
    <w:rsid w:val="00C45063"/>
    <w:rsid w:val="00C452B1"/>
    <w:rsid w:val="00C45344"/>
    <w:rsid w:val="00C45746"/>
    <w:rsid w:val="00C45918"/>
    <w:rsid w:val="00C45E50"/>
    <w:rsid w:val="00C467AB"/>
    <w:rsid w:val="00C473E8"/>
    <w:rsid w:val="00C47732"/>
    <w:rsid w:val="00C47A87"/>
    <w:rsid w:val="00C500FF"/>
    <w:rsid w:val="00C50335"/>
    <w:rsid w:val="00C5092C"/>
    <w:rsid w:val="00C50A24"/>
    <w:rsid w:val="00C50B1E"/>
    <w:rsid w:val="00C50B9E"/>
    <w:rsid w:val="00C5122E"/>
    <w:rsid w:val="00C515E1"/>
    <w:rsid w:val="00C51A13"/>
    <w:rsid w:val="00C51F3B"/>
    <w:rsid w:val="00C52652"/>
    <w:rsid w:val="00C527DC"/>
    <w:rsid w:val="00C52864"/>
    <w:rsid w:val="00C52AC7"/>
    <w:rsid w:val="00C53097"/>
    <w:rsid w:val="00C54095"/>
    <w:rsid w:val="00C54862"/>
    <w:rsid w:val="00C5487A"/>
    <w:rsid w:val="00C55379"/>
    <w:rsid w:val="00C55B74"/>
    <w:rsid w:val="00C55C85"/>
    <w:rsid w:val="00C55F01"/>
    <w:rsid w:val="00C5616A"/>
    <w:rsid w:val="00C56D2D"/>
    <w:rsid w:val="00C56D48"/>
    <w:rsid w:val="00C57191"/>
    <w:rsid w:val="00C5726B"/>
    <w:rsid w:val="00C572FB"/>
    <w:rsid w:val="00C574F4"/>
    <w:rsid w:val="00C5758D"/>
    <w:rsid w:val="00C5769C"/>
    <w:rsid w:val="00C57805"/>
    <w:rsid w:val="00C60425"/>
    <w:rsid w:val="00C608CA"/>
    <w:rsid w:val="00C60FAF"/>
    <w:rsid w:val="00C61486"/>
    <w:rsid w:val="00C6163E"/>
    <w:rsid w:val="00C61E49"/>
    <w:rsid w:val="00C62065"/>
    <w:rsid w:val="00C62965"/>
    <w:rsid w:val="00C62AD9"/>
    <w:rsid w:val="00C62D1E"/>
    <w:rsid w:val="00C62FBF"/>
    <w:rsid w:val="00C6341D"/>
    <w:rsid w:val="00C635B9"/>
    <w:rsid w:val="00C63CF6"/>
    <w:rsid w:val="00C645BF"/>
    <w:rsid w:val="00C6490D"/>
    <w:rsid w:val="00C64E83"/>
    <w:rsid w:val="00C65099"/>
    <w:rsid w:val="00C651C0"/>
    <w:rsid w:val="00C65482"/>
    <w:rsid w:val="00C65554"/>
    <w:rsid w:val="00C65806"/>
    <w:rsid w:val="00C65845"/>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92"/>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CD1"/>
    <w:rsid w:val="00C821D8"/>
    <w:rsid w:val="00C82521"/>
    <w:rsid w:val="00C8287D"/>
    <w:rsid w:val="00C82963"/>
    <w:rsid w:val="00C83EBA"/>
    <w:rsid w:val="00C84A35"/>
    <w:rsid w:val="00C84BFA"/>
    <w:rsid w:val="00C85F51"/>
    <w:rsid w:val="00C869B0"/>
    <w:rsid w:val="00C86F5B"/>
    <w:rsid w:val="00C8714C"/>
    <w:rsid w:val="00C8753A"/>
    <w:rsid w:val="00C8784D"/>
    <w:rsid w:val="00C879A8"/>
    <w:rsid w:val="00C87D05"/>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ACB"/>
    <w:rsid w:val="00C96B13"/>
    <w:rsid w:val="00C96E9B"/>
    <w:rsid w:val="00C96F79"/>
    <w:rsid w:val="00C97411"/>
    <w:rsid w:val="00C97C50"/>
    <w:rsid w:val="00CA05A7"/>
    <w:rsid w:val="00CA0940"/>
    <w:rsid w:val="00CA0BB5"/>
    <w:rsid w:val="00CA0DD7"/>
    <w:rsid w:val="00CA1A53"/>
    <w:rsid w:val="00CA270E"/>
    <w:rsid w:val="00CA2B5C"/>
    <w:rsid w:val="00CA31FD"/>
    <w:rsid w:val="00CA34AB"/>
    <w:rsid w:val="00CA35E2"/>
    <w:rsid w:val="00CA3933"/>
    <w:rsid w:val="00CA3D58"/>
    <w:rsid w:val="00CA4782"/>
    <w:rsid w:val="00CA5681"/>
    <w:rsid w:val="00CA6665"/>
    <w:rsid w:val="00CA6A3E"/>
    <w:rsid w:val="00CA6BBA"/>
    <w:rsid w:val="00CA6BBC"/>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7E7"/>
    <w:rsid w:val="00CB2C4D"/>
    <w:rsid w:val="00CB2C8D"/>
    <w:rsid w:val="00CB2F90"/>
    <w:rsid w:val="00CB3444"/>
    <w:rsid w:val="00CB36FA"/>
    <w:rsid w:val="00CB3E3C"/>
    <w:rsid w:val="00CB42B0"/>
    <w:rsid w:val="00CB4C12"/>
    <w:rsid w:val="00CB4D4B"/>
    <w:rsid w:val="00CB4DC2"/>
    <w:rsid w:val="00CB4F67"/>
    <w:rsid w:val="00CB506D"/>
    <w:rsid w:val="00CB5130"/>
    <w:rsid w:val="00CB518E"/>
    <w:rsid w:val="00CB522B"/>
    <w:rsid w:val="00CB5662"/>
    <w:rsid w:val="00CB59B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4AB9"/>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B2D"/>
    <w:rsid w:val="00CD2E99"/>
    <w:rsid w:val="00CD2F6B"/>
    <w:rsid w:val="00CD32F6"/>
    <w:rsid w:val="00CD356A"/>
    <w:rsid w:val="00CD3739"/>
    <w:rsid w:val="00CD3AD2"/>
    <w:rsid w:val="00CD3C78"/>
    <w:rsid w:val="00CD43BF"/>
    <w:rsid w:val="00CD44E3"/>
    <w:rsid w:val="00CD4BAB"/>
    <w:rsid w:val="00CD4C64"/>
    <w:rsid w:val="00CD4FA8"/>
    <w:rsid w:val="00CD5C45"/>
    <w:rsid w:val="00CD5E70"/>
    <w:rsid w:val="00CD5F26"/>
    <w:rsid w:val="00CD621D"/>
    <w:rsid w:val="00CD6241"/>
    <w:rsid w:val="00CD62EA"/>
    <w:rsid w:val="00CD6536"/>
    <w:rsid w:val="00CD65E7"/>
    <w:rsid w:val="00CD6C93"/>
    <w:rsid w:val="00CD6CBF"/>
    <w:rsid w:val="00CD7667"/>
    <w:rsid w:val="00CE02C6"/>
    <w:rsid w:val="00CE04BA"/>
    <w:rsid w:val="00CE0709"/>
    <w:rsid w:val="00CE08EE"/>
    <w:rsid w:val="00CE0B36"/>
    <w:rsid w:val="00CE0B54"/>
    <w:rsid w:val="00CE0CA3"/>
    <w:rsid w:val="00CE0CB5"/>
    <w:rsid w:val="00CE0D5E"/>
    <w:rsid w:val="00CE1094"/>
    <w:rsid w:val="00CE1248"/>
    <w:rsid w:val="00CE129D"/>
    <w:rsid w:val="00CE192C"/>
    <w:rsid w:val="00CE1C2F"/>
    <w:rsid w:val="00CE1E58"/>
    <w:rsid w:val="00CE24B0"/>
    <w:rsid w:val="00CE24CB"/>
    <w:rsid w:val="00CE2859"/>
    <w:rsid w:val="00CE2F65"/>
    <w:rsid w:val="00CE3009"/>
    <w:rsid w:val="00CE3920"/>
    <w:rsid w:val="00CE39B1"/>
    <w:rsid w:val="00CE3B46"/>
    <w:rsid w:val="00CE4079"/>
    <w:rsid w:val="00CE40EA"/>
    <w:rsid w:val="00CE4126"/>
    <w:rsid w:val="00CE43C0"/>
    <w:rsid w:val="00CE4526"/>
    <w:rsid w:val="00CE478D"/>
    <w:rsid w:val="00CE47DC"/>
    <w:rsid w:val="00CE47F7"/>
    <w:rsid w:val="00CE4866"/>
    <w:rsid w:val="00CE4EFE"/>
    <w:rsid w:val="00CE4FF9"/>
    <w:rsid w:val="00CE5473"/>
    <w:rsid w:val="00CE55E8"/>
    <w:rsid w:val="00CE55EF"/>
    <w:rsid w:val="00CE593D"/>
    <w:rsid w:val="00CE61B1"/>
    <w:rsid w:val="00CE63C6"/>
    <w:rsid w:val="00CE6507"/>
    <w:rsid w:val="00CE6549"/>
    <w:rsid w:val="00CE7EFA"/>
    <w:rsid w:val="00CE7F4A"/>
    <w:rsid w:val="00CE7F63"/>
    <w:rsid w:val="00CF0200"/>
    <w:rsid w:val="00CF0A2E"/>
    <w:rsid w:val="00CF1297"/>
    <w:rsid w:val="00CF1306"/>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B0C"/>
    <w:rsid w:val="00D02D6E"/>
    <w:rsid w:val="00D034E1"/>
    <w:rsid w:val="00D039AD"/>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3C5D"/>
    <w:rsid w:val="00D14129"/>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2E12"/>
    <w:rsid w:val="00D23139"/>
    <w:rsid w:val="00D2369F"/>
    <w:rsid w:val="00D23FA7"/>
    <w:rsid w:val="00D24128"/>
    <w:rsid w:val="00D2429A"/>
    <w:rsid w:val="00D24883"/>
    <w:rsid w:val="00D24CEA"/>
    <w:rsid w:val="00D254DC"/>
    <w:rsid w:val="00D25815"/>
    <w:rsid w:val="00D25AFB"/>
    <w:rsid w:val="00D260F8"/>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16B0"/>
    <w:rsid w:val="00D31735"/>
    <w:rsid w:val="00D31A75"/>
    <w:rsid w:val="00D3219D"/>
    <w:rsid w:val="00D32C5A"/>
    <w:rsid w:val="00D32E50"/>
    <w:rsid w:val="00D32EDB"/>
    <w:rsid w:val="00D33189"/>
    <w:rsid w:val="00D3362D"/>
    <w:rsid w:val="00D33755"/>
    <w:rsid w:val="00D33816"/>
    <w:rsid w:val="00D33F1D"/>
    <w:rsid w:val="00D33F7C"/>
    <w:rsid w:val="00D349CF"/>
    <w:rsid w:val="00D34B5B"/>
    <w:rsid w:val="00D34B64"/>
    <w:rsid w:val="00D34F63"/>
    <w:rsid w:val="00D358D2"/>
    <w:rsid w:val="00D35BDA"/>
    <w:rsid w:val="00D36371"/>
    <w:rsid w:val="00D36968"/>
    <w:rsid w:val="00D36AFB"/>
    <w:rsid w:val="00D36EFD"/>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2DC9"/>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36E8"/>
    <w:rsid w:val="00D640CB"/>
    <w:rsid w:val="00D644F5"/>
    <w:rsid w:val="00D64617"/>
    <w:rsid w:val="00D64E5E"/>
    <w:rsid w:val="00D651DA"/>
    <w:rsid w:val="00D65446"/>
    <w:rsid w:val="00D65562"/>
    <w:rsid w:val="00D65934"/>
    <w:rsid w:val="00D65BA8"/>
    <w:rsid w:val="00D65D4C"/>
    <w:rsid w:val="00D65D9F"/>
    <w:rsid w:val="00D6605C"/>
    <w:rsid w:val="00D666F2"/>
    <w:rsid w:val="00D66C80"/>
    <w:rsid w:val="00D6731E"/>
    <w:rsid w:val="00D67582"/>
    <w:rsid w:val="00D6778F"/>
    <w:rsid w:val="00D67925"/>
    <w:rsid w:val="00D67A8F"/>
    <w:rsid w:val="00D67D5F"/>
    <w:rsid w:val="00D705F4"/>
    <w:rsid w:val="00D70678"/>
    <w:rsid w:val="00D70A08"/>
    <w:rsid w:val="00D70C56"/>
    <w:rsid w:val="00D70E21"/>
    <w:rsid w:val="00D71078"/>
    <w:rsid w:val="00D7122F"/>
    <w:rsid w:val="00D712E0"/>
    <w:rsid w:val="00D71834"/>
    <w:rsid w:val="00D72199"/>
    <w:rsid w:val="00D722E4"/>
    <w:rsid w:val="00D72562"/>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2AD"/>
    <w:rsid w:val="00D87443"/>
    <w:rsid w:val="00D874DF"/>
    <w:rsid w:val="00D87E8B"/>
    <w:rsid w:val="00D9025E"/>
    <w:rsid w:val="00D9048F"/>
    <w:rsid w:val="00D90589"/>
    <w:rsid w:val="00D912C1"/>
    <w:rsid w:val="00D91442"/>
    <w:rsid w:val="00D91811"/>
    <w:rsid w:val="00D92BBE"/>
    <w:rsid w:val="00D92E2D"/>
    <w:rsid w:val="00D93445"/>
    <w:rsid w:val="00D93A0F"/>
    <w:rsid w:val="00D93E44"/>
    <w:rsid w:val="00D9409B"/>
    <w:rsid w:val="00D9415C"/>
    <w:rsid w:val="00D9419E"/>
    <w:rsid w:val="00D94878"/>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37D"/>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ED0"/>
    <w:rsid w:val="00DB0F9C"/>
    <w:rsid w:val="00DB1060"/>
    <w:rsid w:val="00DB1730"/>
    <w:rsid w:val="00DB1CD6"/>
    <w:rsid w:val="00DB20E5"/>
    <w:rsid w:val="00DB27F4"/>
    <w:rsid w:val="00DB2CFE"/>
    <w:rsid w:val="00DB2EF5"/>
    <w:rsid w:val="00DB2EFC"/>
    <w:rsid w:val="00DB32E8"/>
    <w:rsid w:val="00DB33A0"/>
    <w:rsid w:val="00DB38A9"/>
    <w:rsid w:val="00DB3A47"/>
    <w:rsid w:val="00DB3AD3"/>
    <w:rsid w:val="00DB3EFE"/>
    <w:rsid w:val="00DB4235"/>
    <w:rsid w:val="00DB452D"/>
    <w:rsid w:val="00DB4778"/>
    <w:rsid w:val="00DB4E26"/>
    <w:rsid w:val="00DB4E2C"/>
    <w:rsid w:val="00DB557E"/>
    <w:rsid w:val="00DB5B84"/>
    <w:rsid w:val="00DB604C"/>
    <w:rsid w:val="00DB6712"/>
    <w:rsid w:val="00DB675B"/>
    <w:rsid w:val="00DB69C7"/>
    <w:rsid w:val="00DB6B89"/>
    <w:rsid w:val="00DB6BAE"/>
    <w:rsid w:val="00DB71E9"/>
    <w:rsid w:val="00DB77EB"/>
    <w:rsid w:val="00DB77EE"/>
    <w:rsid w:val="00DC00BD"/>
    <w:rsid w:val="00DC047D"/>
    <w:rsid w:val="00DC06DD"/>
    <w:rsid w:val="00DC0D82"/>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340"/>
    <w:rsid w:val="00DC68F2"/>
    <w:rsid w:val="00DC703D"/>
    <w:rsid w:val="00DC70A4"/>
    <w:rsid w:val="00DC7148"/>
    <w:rsid w:val="00DC7211"/>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2C"/>
    <w:rsid w:val="00DD30E3"/>
    <w:rsid w:val="00DD355D"/>
    <w:rsid w:val="00DD35A7"/>
    <w:rsid w:val="00DD3898"/>
    <w:rsid w:val="00DD3CBA"/>
    <w:rsid w:val="00DD3D1C"/>
    <w:rsid w:val="00DD4B58"/>
    <w:rsid w:val="00DD4FB3"/>
    <w:rsid w:val="00DD55E0"/>
    <w:rsid w:val="00DD5EBD"/>
    <w:rsid w:val="00DD636E"/>
    <w:rsid w:val="00DD63EA"/>
    <w:rsid w:val="00DD6A00"/>
    <w:rsid w:val="00DD6CFF"/>
    <w:rsid w:val="00DD7195"/>
    <w:rsid w:val="00DD74EE"/>
    <w:rsid w:val="00DD7832"/>
    <w:rsid w:val="00DD7EFF"/>
    <w:rsid w:val="00DD7FEF"/>
    <w:rsid w:val="00DE0683"/>
    <w:rsid w:val="00DE0982"/>
    <w:rsid w:val="00DE0F67"/>
    <w:rsid w:val="00DE10B9"/>
    <w:rsid w:val="00DE15F9"/>
    <w:rsid w:val="00DE1722"/>
    <w:rsid w:val="00DE19F4"/>
    <w:rsid w:val="00DE1A27"/>
    <w:rsid w:val="00DE21C0"/>
    <w:rsid w:val="00DE2737"/>
    <w:rsid w:val="00DE2771"/>
    <w:rsid w:val="00DE2F84"/>
    <w:rsid w:val="00DE3033"/>
    <w:rsid w:val="00DE30E1"/>
    <w:rsid w:val="00DE312E"/>
    <w:rsid w:val="00DE3392"/>
    <w:rsid w:val="00DE37A0"/>
    <w:rsid w:val="00DE37AD"/>
    <w:rsid w:val="00DE38C5"/>
    <w:rsid w:val="00DE3DBB"/>
    <w:rsid w:val="00DE3FBE"/>
    <w:rsid w:val="00DE43D9"/>
    <w:rsid w:val="00DE46D7"/>
    <w:rsid w:val="00DE4CB2"/>
    <w:rsid w:val="00DE5123"/>
    <w:rsid w:val="00DE5261"/>
    <w:rsid w:val="00DE52C2"/>
    <w:rsid w:val="00DE5877"/>
    <w:rsid w:val="00DE5978"/>
    <w:rsid w:val="00DE5C38"/>
    <w:rsid w:val="00DE5DFD"/>
    <w:rsid w:val="00DE640B"/>
    <w:rsid w:val="00DE6DA4"/>
    <w:rsid w:val="00DE72ED"/>
    <w:rsid w:val="00DE7B44"/>
    <w:rsid w:val="00DE7BC7"/>
    <w:rsid w:val="00DE7BE6"/>
    <w:rsid w:val="00DE7E37"/>
    <w:rsid w:val="00DE7E98"/>
    <w:rsid w:val="00DE7F7A"/>
    <w:rsid w:val="00DF0186"/>
    <w:rsid w:val="00DF032F"/>
    <w:rsid w:val="00DF0AC6"/>
    <w:rsid w:val="00DF0F31"/>
    <w:rsid w:val="00DF0FDE"/>
    <w:rsid w:val="00DF1051"/>
    <w:rsid w:val="00DF13AF"/>
    <w:rsid w:val="00DF13E2"/>
    <w:rsid w:val="00DF146E"/>
    <w:rsid w:val="00DF15B6"/>
    <w:rsid w:val="00DF2706"/>
    <w:rsid w:val="00DF32D1"/>
    <w:rsid w:val="00DF3DD5"/>
    <w:rsid w:val="00DF42F3"/>
    <w:rsid w:val="00DF574A"/>
    <w:rsid w:val="00DF63B6"/>
    <w:rsid w:val="00DF63EF"/>
    <w:rsid w:val="00DF6945"/>
    <w:rsid w:val="00DF6962"/>
    <w:rsid w:val="00DF70DF"/>
    <w:rsid w:val="00DF7649"/>
    <w:rsid w:val="00DF76D5"/>
    <w:rsid w:val="00DF782F"/>
    <w:rsid w:val="00E00405"/>
    <w:rsid w:val="00E0059B"/>
    <w:rsid w:val="00E0086B"/>
    <w:rsid w:val="00E013DA"/>
    <w:rsid w:val="00E013EA"/>
    <w:rsid w:val="00E01820"/>
    <w:rsid w:val="00E01B65"/>
    <w:rsid w:val="00E01D10"/>
    <w:rsid w:val="00E01E2A"/>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ADD"/>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1C"/>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775"/>
    <w:rsid w:val="00E16BA0"/>
    <w:rsid w:val="00E1766C"/>
    <w:rsid w:val="00E17A64"/>
    <w:rsid w:val="00E201E2"/>
    <w:rsid w:val="00E20463"/>
    <w:rsid w:val="00E214FD"/>
    <w:rsid w:val="00E215BD"/>
    <w:rsid w:val="00E219E9"/>
    <w:rsid w:val="00E21CDE"/>
    <w:rsid w:val="00E21F02"/>
    <w:rsid w:val="00E221BF"/>
    <w:rsid w:val="00E2262F"/>
    <w:rsid w:val="00E226CF"/>
    <w:rsid w:val="00E2294B"/>
    <w:rsid w:val="00E22CE8"/>
    <w:rsid w:val="00E22E3F"/>
    <w:rsid w:val="00E2352B"/>
    <w:rsid w:val="00E23913"/>
    <w:rsid w:val="00E23951"/>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CF"/>
    <w:rsid w:val="00E31EEB"/>
    <w:rsid w:val="00E324DF"/>
    <w:rsid w:val="00E326C3"/>
    <w:rsid w:val="00E32789"/>
    <w:rsid w:val="00E33553"/>
    <w:rsid w:val="00E337FC"/>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10BE"/>
    <w:rsid w:val="00E411AF"/>
    <w:rsid w:val="00E4212A"/>
    <w:rsid w:val="00E422DA"/>
    <w:rsid w:val="00E4263F"/>
    <w:rsid w:val="00E426B2"/>
    <w:rsid w:val="00E4298A"/>
    <w:rsid w:val="00E42D5E"/>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D62"/>
    <w:rsid w:val="00E50E90"/>
    <w:rsid w:val="00E512A5"/>
    <w:rsid w:val="00E51450"/>
    <w:rsid w:val="00E5260F"/>
    <w:rsid w:val="00E52C96"/>
    <w:rsid w:val="00E52F7E"/>
    <w:rsid w:val="00E53081"/>
    <w:rsid w:val="00E5320A"/>
    <w:rsid w:val="00E5332D"/>
    <w:rsid w:val="00E53541"/>
    <w:rsid w:val="00E53940"/>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455"/>
    <w:rsid w:val="00E6150C"/>
    <w:rsid w:val="00E615BA"/>
    <w:rsid w:val="00E617D1"/>
    <w:rsid w:val="00E61EA3"/>
    <w:rsid w:val="00E622B1"/>
    <w:rsid w:val="00E630E2"/>
    <w:rsid w:val="00E636C0"/>
    <w:rsid w:val="00E63A58"/>
    <w:rsid w:val="00E640B2"/>
    <w:rsid w:val="00E64381"/>
    <w:rsid w:val="00E6494A"/>
    <w:rsid w:val="00E64F80"/>
    <w:rsid w:val="00E6514B"/>
    <w:rsid w:val="00E65222"/>
    <w:rsid w:val="00E65995"/>
    <w:rsid w:val="00E65C1A"/>
    <w:rsid w:val="00E65F33"/>
    <w:rsid w:val="00E66160"/>
    <w:rsid w:val="00E66BB3"/>
    <w:rsid w:val="00E67792"/>
    <w:rsid w:val="00E67F60"/>
    <w:rsid w:val="00E67FFA"/>
    <w:rsid w:val="00E70286"/>
    <w:rsid w:val="00E70787"/>
    <w:rsid w:val="00E70D24"/>
    <w:rsid w:val="00E710BA"/>
    <w:rsid w:val="00E71C13"/>
    <w:rsid w:val="00E720A7"/>
    <w:rsid w:val="00E728BD"/>
    <w:rsid w:val="00E72A27"/>
    <w:rsid w:val="00E72AEC"/>
    <w:rsid w:val="00E73A69"/>
    <w:rsid w:val="00E73C4D"/>
    <w:rsid w:val="00E73DA1"/>
    <w:rsid w:val="00E7403B"/>
    <w:rsid w:val="00E743B6"/>
    <w:rsid w:val="00E7457A"/>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1C12"/>
    <w:rsid w:val="00E8236D"/>
    <w:rsid w:val="00E8240E"/>
    <w:rsid w:val="00E82C5F"/>
    <w:rsid w:val="00E82DD4"/>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75F"/>
    <w:rsid w:val="00E92E8B"/>
    <w:rsid w:val="00E92FE2"/>
    <w:rsid w:val="00E933B6"/>
    <w:rsid w:val="00E937BC"/>
    <w:rsid w:val="00E937DD"/>
    <w:rsid w:val="00E93B23"/>
    <w:rsid w:val="00E93CDE"/>
    <w:rsid w:val="00E94427"/>
    <w:rsid w:val="00E946A6"/>
    <w:rsid w:val="00E94E8C"/>
    <w:rsid w:val="00E9511B"/>
    <w:rsid w:val="00E95245"/>
    <w:rsid w:val="00E95792"/>
    <w:rsid w:val="00E957C2"/>
    <w:rsid w:val="00E9588D"/>
    <w:rsid w:val="00E9608D"/>
    <w:rsid w:val="00E9633E"/>
    <w:rsid w:val="00E966ED"/>
    <w:rsid w:val="00E967E9"/>
    <w:rsid w:val="00E96E2C"/>
    <w:rsid w:val="00E96EEA"/>
    <w:rsid w:val="00E97203"/>
    <w:rsid w:val="00E97783"/>
    <w:rsid w:val="00E97837"/>
    <w:rsid w:val="00E97FCC"/>
    <w:rsid w:val="00EA02B8"/>
    <w:rsid w:val="00EA094F"/>
    <w:rsid w:val="00EA09AB"/>
    <w:rsid w:val="00EA1525"/>
    <w:rsid w:val="00EA1B17"/>
    <w:rsid w:val="00EA1B24"/>
    <w:rsid w:val="00EA1B9C"/>
    <w:rsid w:val="00EA1C54"/>
    <w:rsid w:val="00EA1D43"/>
    <w:rsid w:val="00EA1E1D"/>
    <w:rsid w:val="00EA3370"/>
    <w:rsid w:val="00EA34B3"/>
    <w:rsid w:val="00EA40D5"/>
    <w:rsid w:val="00EA43F9"/>
    <w:rsid w:val="00EA461F"/>
    <w:rsid w:val="00EA4A72"/>
    <w:rsid w:val="00EA51D3"/>
    <w:rsid w:val="00EA5EFD"/>
    <w:rsid w:val="00EA61F9"/>
    <w:rsid w:val="00EA6600"/>
    <w:rsid w:val="00EA6835"/>
    <w:rsid w:val="00EA6BD8"/>
    <w:rsid w:val="00EA6EEB"/>
    <w:rsid w:val="00EA7120"/>
    <w:rsid w:val="00EA7437"/>
    <w:rsid w:val="00EA7931"/>
    <w:rsid w:val="00EA7C0E"/>
    <w:rsid w:val="00EA7E5E"/>
    <w:rsid w:val="00EB04DC"/>
    <w:rsid w:val="00EB059D"/>
    <w:rsid w:val="00EB193A"/>
    <w:rsid w:val="00EB1BA0"/>
    <w:rsid w:val="00EB1BBB"/>
    <w:rsid w:val="00EB1BFF"/>
    <w:rsid w:val="00EB25C7"/>
    <w:rsid w:val="00EB281F"/>
    <w:rsid w:val="00EB3243"/>
    <w:rsid w:val="00EB3276"/>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D0F"/>
    <w:rsid w:val="00EC5F70"/>
    <w:rsid w:val="00EC5FB4"/>
    <w:rsid w:val="00EC64DF"/>
    <w:rsid w:val="00EC6B04"/>
    <w:rsid w:val="00EC7030"/>
    <w:rsid w:val="00EC78A1"/>
    <w:rsid w:val="00EC7D71"/>
    <w:rsid w:val="00EC7F2E"/>
    <w:rsid w:val="00ED01C8"/>
    <w:rsid w:val="00ED09D6"/>
    <w:rsid w:val="00ED0BCA"/>
    <w:rsid w:val="00ED1FBC"/>
    <w:rsid w:val="00ED21C2"/>
    <w:rsid w:val="00ED2A4C"/>
    <w:rsid w:val="00ED2BB3"/>
    <w:rsid w:val="00ED2E36"/>
    <w:rsid w:val="00ED3121"/>
    <w:rsid w:val="00ED3178"/>
    <w:rsid w:val="00ED32C8"/>
    <w:rsid w:val="00ED33BD"/>
    <w:rsid w:val="00ED36E1"/>
    <w:rsid w:val="00ED37F7"/>
    <w:rsid w:val="00ED39D3"/>
    <w:rsid w:val="00ED3DBC"/>
    <w:rsid w:val="00ED3E02"/>
    <w:rsid w:val="00ED3EA6"/>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0D5C"/>
    <w:rsid w:val="00EE0EA7"/>
    <w:rsid w:val="00EE12FF"/>
    <w:rsid w:val="00EE139E"/>
    <w:rsid w:val="00EE15D9"/>
    <w:rsid w:val="00EE1B30"/>
    <w:rsid w:val="00EE1D36"/>
    <w:rsid w:val="00EE1EA6"/>
    <w:rsid w:val="00EE241D"/>
    <w:rsid w:val="00EE2C4F"/>
    <w:rsid w:val="00EE2FE7"/>
    <w:rsid w:val="00EE3795"/>
    <w:rsid w:val="00EE37E5"/>
    <w:rsid w:val="00EE3FFD"/>
    <w:rsid w:val="00EE4093"/>
    <w:rsid w:val="00EE43B9"/>
    <w:rsid w:val="00EE477D"/>
    <w:rsid w:val="00EE4BC5"/>
    <w:rsid w:val="00EE50C0"/>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40A3"/>
    <w:rsid w:val="00EF4484"/>
    <w:rsid w:val="00EF47C7"/>
    <w:rsid w:val="00EF4858"/>
    <w:rsid w:val="00EF5A32"/>
    <w:rsid w:val="00EF5B80"/>
    <w:rsid w:val="00EF6954"/>
    <w:rsid w:val="00EF6FE8"/>
    <w:rsid w:val="00EF72CA"/>
    <w:rsid w:val="00F004A9"/>
    <w:rsid w:val="00F00766"/>
    <w:rsid w:val="00F00BEB"/>
    <w:rsid w:val="00F00CE2"/>
    <w:rsid w:val="00F00D60"/>
    <w:rsid w:val="00F01450"/>
    <w:rsid w:val="00F01535"/>
    <w:rsid w:val="00F01910"/>
    <w:rsid w:val="00F02FBE"/>
    <w:rsid w:val="00F02FC3"/>
    <w:rsid w:val="00F03143"/>
    <w:rsid w:val="00F031E3"/>
    <w:rsid w:val="00F033EF"/>
    <w:rsid w:val="00F039E1"/>
    <w:rsid w:val="00F045A5"/>
    <w:rsid w:val="00F0469D"/>
    <w:rsid w:val="00F05316"/>
    <w:rsid w:val="00F05AE7"/>
    <w:rsid w:val="00F05B87"/>
    <w:rsid w:val="00F0620A"/>
    <w:rsid w:val="00F062AE"/>
    <w:rsid w:val="00F063A7"/>
    <w:rsid w:val="00F06440"/>
    <w:rsid w:val="00F064CD"/>
    <w:rsid w:val="00F0679A"/>
    <w:rsid w:val="00F06A21"/>
    <w:rsid w:val="00F06A30"/>
    <w:rsid w:val="00F06D95"/>
    <w:rsid w:val="00F075CB"/>
    <w:rsid w:val="00F07730"/>
    <w:rsid w:val="00F07817"/>
    <w:rsid w:val="00F07A19"/>
    <w:rsid w:val="00F07E6C"/>
    <w:rsid w:val="00F102D0"/>
    <w:rsid w:val="00F10657"/>
    <w:rsid w:val="00F10795"/>
    <w:rsid w:val="00F10C10"/>
    <w:rsid w:val="00F10F1C"/>
    <w:rsid w:val="00F119F9"/>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4B"/>
    <w:rsid w:val="00F17876"/>
    <w:rsid w:val="00F179C6"/>
    <w:rsid w:val="00F179F9"/>
    <w:rsid w:val="00F17F1C"/>
    <w:rsid w:val="00F20542"/>
    <w:rsid w:val="00F205F3"/>
    <w:rsid w:val="00F2061C"/>
    <w:rsid w:val="00F20C59"/>
    <w:rsid w:val="00F21147"/>
    <w:rsid w:val="00F2117E"/>
    <w:rsid w:val="00F211AE"/>
    <w:rsid w:val="00F213BA"/>
    <w:rsid w:val="00F2164A"/>
    <w:rsid w:val="00F2192B"/>
    <w:rsid w:val="00F22287"/>
    <w:rsid w:val="00F2298E"/>
    <w:rsid w:val="00F22AD5"/>
    <w:rsid w:val="00F2345D"/>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1C24"/>
    <w:rsid w:val="00F31D97"/>
    <w:rsid w:val="00F32190"/>
    <w:rsid w:val="00F323E5"/>
    <w:rsid w:val="00F32B29"/>
    <w:rsid w:val="00F32EB8"/>
    <w:rsid w:val="00F3317A"/>
    <w:rsid w:val="00F331BC"/>
    <w:rsid w:val="00F33945"/>
    <w:rsid w:val="00F33A7B"/>
    <w:rsid w:val="00F3423B"/>
    <w:rsid w:val="00F3430E"/>
    <w:rsid w:val="00F343E8"/>
    <w:rsid w:val="00F349F2"/>
    <w:rsid w:val="00F34A09"/>
    <w:rsid w:val="00F364F2"/>
    <w:rsid w:val="00F3680A"/>
    <w:rsid w:val="00F3697A"/>
    <w:rsid w:val="00F37392"/>
    <w:rsid w:val="00F37AF1"/>
    <w:rsid w:val="00F37B13"/>
    <w:rsid w:val="00F37B98"/>
    <w:rsid w:val="00F40127"/>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3EC7"/>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3B5"/>
    <w:rsid w:val="00F60EA0"/>
    <w:rsid w:val="00F615AC"/>
    <w:rsid w:val="00F61CFF"/>
    <w:rsid w:val="00F61D92"/>
    <w:rsid w:val="00F62008"/>
    <w:rsid w:val="00F62812"/>
    <w:rsid w:val="00F62AFB"/>
    <w:rsid w:val="00F62CD9"/>
    <w:rsid w:val="00F6365F"/>
    <w:rsid w:val="00F637C2"/>
    <w:rsid w:val="00F63DEC"/>
    <w:rsid w:val="00F640E7"/>
    <w:rsid w:val="00F64109"/>
    <w:rsid w:val="00F64421"/>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C78"/>
    <w:rsid w:val="00F700F3"/>
    <w:rsid w:val="00F703DB"/>
    <w:rsid w:val="00F706ED"/>
    <w:rsid w:val="00F7082C"/>
    <w:rsid w:val="00F70E9D"/>
    <w:rsid w:val="00F7158E"/>
    <w:rsid w:val="00F71595"/>
    <w:rsid w:val="00F7171B"/>
    <w:rsid w:val="00F71FA3"/>
    <w:rsid w:val="00F723AE"/>
    <w:rsid w:val="00F726A0"/>
    <w:rsid w:val="00F72E56"/>
    <w:rsid w:val="00F733F7"/>
    <w:rsid w:val="00F73D49"/>
    <w:rsid w:val="00F73DA9"/>
    <w:rsid w:val="00F74085"/>
    <w:rsid w:val="00F7434C"/>
    <w:rsid w:val="00F7445B"/>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B9F"/>
    <w:rsid w:val="00F82E26"/>
    <w:rsid w:val="00F83613"/>
    <w:rsid w:val="00F8381F"/>
    <w:rsid w:val="00F8417E"/>
    <w:rsid w:val="00F84454"/>
    <w:rsid w:val="00F8449B"/>
    <w:rsid w:val="00F844BF"/>
    <w:rsid w:val="00F84626"/>
    <w:rsid w:val="00F8476C"/>
    <w:rsid w:val="00F84EAB"/>
    <w:rsid w:val="00F85748"/>
    <w:rsid w:val="00F85F5B"/>
    <w:rsid w:val="00F864A4"/>
    <w:rsid w:val="00F86A45"/>
    <w:rsid w:val="00F86EED"/>
    <w:rsid w:val="00F86EFB"/>
    <w:rsid w:val="00F873CC"/>
    <w:rsid w:val="00F8786A"/>
    <w:rsid w:val="00F8788E"/>
    <w:rsid w:val="00F878FE"/>
    <w:rsid w:val="00F87B44"/>
    <w:rsid w:val="00F87FEA"/>
    <w:rsid w:val="00F90581"/>
    <w:rsid w:val="00F905E8"/>
    <w:rsid w:val="00F9096A"/>
    <w:rsid w:val="00F9105D"/>
    <w:rsid w:val="00F91426"/>
    <w:rsid w:val="00F91545"/>
    <w:rsid w:val="00F9159A"/>
    <w:rsid w:val="00F915B3"/>
    <w:rsid w:val="00F91A72"/>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763"/>
    <w:rsid w:val="00FA5BB2"/>
    <w:rsid w:val="00FA5E1E"/>
    <w:rsid w:val="00FA61F3"/>
    <w:rsid w:val="00FA6239"/>
    <w:rsid w:val="00FA65B1"/>
    <w:rsid w:val="00FA6B2D"/>
    <w:rsid w:val="00FA6BAF"/>
    <w:rsid w:val="00FA6BEF"/>
    <w:rsid w:val="00FA6E7F"/>
    <w:rsid w:val="00FA70F6"/>
    <w:rsid w:val="00FA7114"/>
    <w:rsid w:val="00FA7641"/>
    <w:rsid w:val="00FA78D7"/>
    <w:rsid w:val="00FB028E"/>
    <w:rsid w:val="00FB03A1"/>
    <w:rsid w:val="00FB07A4"/>
    <w:rsid w:val="00FB0ADB"/>
    <w:rsid w:val="00FB0B4C"/>
    <w:rsid w:val="00FB0F7C"/>
    <w:rsid w:val="00FB18B4"/>
    <w:rsid w:val="00FB1C7D"/>
    <w:rsid w:val="00FB1EA3"/>
    <w:rsid w:val="00FB22DF"/>
    <w:rsid w:val="00FB2379"/>
    <w:rsid w:val="00FB24ED"/>
    <w:rsid w:val="00FB2750"/>
    <w:rsid w:val="00FB281A"/>
    <w:rsid w:val="00FB3055"/>
    <w:rsid w:val="00FB3106"/>
    <w:rsid w:val="00FB3251"/>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19"/>
    <w:rsid w:val="00FC1034"/>
    <w:rsid w:val="00FC1821"/>
    <w:rsid w:val="00FC19E5"/>
    <w:rsid w:val="00FC211F"/>
    <w:rsid w:val="00FC23B9"/>
    <w:rsid w:val="00FC254F"/>
    <w:rsid w:val="00FC2CCC"/>
    <w:rsid w:val="00FC2EC7"/>
    <w:rsid w:val="00FC315E"/>
    <w:rsid w:val="00FC3843"/>
    <w:rsid w:val="00FC3AEE"/>
    <w:rsid w:val="00FC3E0D"/>
    <w:rsid w:val="00FC3E4F"/>
    <w:rsid w:val="00FC471F"/>
    <w:rsid w:val="00FC55E5"/>
    <w:rsid w:val="00FC57BB"/>
    <w:rsid w:val="00FC59C4"/>
    <w:rsid w:val="00FC5B49"/>
    <w:rsid w:val="00FC5F61"/>
    <w:rsid w:val="00FC604E"/>
    <w:rsid w:val="00FC6451"/>
    <w:rsid w:val="00FC6587"/>
    <w:rsid w:val="00FC67F5"/>
    <w:rsid w:val="00FC6CDC"/>
    <w:rsid w:val="00FC6FA9"/>
    <w:rsid w:val="00FC717B"/>
    <w:rsid w:val="00FC7576"/>
    <w:rsid w:val="00FC7BA3"/>
    <w:rsid w:val="00FC7E8E"/>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11F"/>
    <w:rsid w:val="00FD4A38"/>
    <w:rsid w:val="00FD4C08"/>
    <w:rsid w:val="00FD529E"/>
    <w:rsid w:val="00FD59C9"/>
    <w:rsid w:val="00FD5B72"/>
    <w:rsid w:val="00FD5F2D"/>
    <w:rsid w:val="00FD60EC"/>
    <w:rsid w:val="00FD6132"/>
    <w:rsid w:val="00FD6463"/>
    <w:rsid w:val="00FD6491"/>
    <w:rsid w:val="00FD66BB"/>
    <w:rsid w:val="00FD6C31"/>
    <w:rsid w:val="00FD6F46"/>
    <w:rsid w:val="00FD7041"/>
    <w:rsid w:val="00FD7B0A"/>
    <w:rsid w:val="00FD7CCC"/>
    <w:rsid w:val="00FE002E"/>
    <w:rsid w:val="00FE007D"/>
    <w:rsid w:val="00FE0154"/>
    <w:rsid w:val="00FE049A"/>
    <w:rsid w:val="00FE07B5"/>
    <w:rsid w:val="00FE07D1"/>
    <w:rsid w:val="00FE0A18"/>
    <w:rsid w:val="00FE0DA3"/>
    <w:rsid w:val="00FE1315"/>
    <w:rsid w:val="00FE1384"/>
    <w:rsid w:val="00FE1653"/>
    <w:rsid w:val="00FE16BC"/>
    <w:rsid w:val="00FE1D47"/>
    <w:rsid w:val="00FE2268"/>
    <w:rsid w:val="00FE23D7"/>
    <w:rsid w:val="00FE298F"/>
    <w:rsid w:val="00FE2EBC"/>
    <w:rsid w:val="00FE30BC"/>
    <w:rsid w:val="00FE380A"/>
    <w:rsid w:val="00FE3850"/>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205"/>
    <w:rsid w:val="00FF45B9"/>
    <w:rsid w:val="00FF4907"/>
    <w:rsid w:val="00FF560E"/>
    <w:rsid w:val="00FF60E0"/>
    <w:rsid w:val="00FF63A0"/>
    <w:rsid w:val="00FF663D"/>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30C8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690D"/>
    <w:pPr>
      <w:spacing w:after="160" w:line="259" w:lineRule="auto"/>
    </w:pPr>
    <w:rPr>
      <w:rFonts w:asciiTheme="minorHAnsi" w:eastAsiaTheme="minorEastAsia" w:hAnsiTheme="minorHAnsi" w:cstheme="minorBidi"/>
      <w:kern w:val="2"/>
      <w:sz w:val="22"/>
      <w:szCs w:val="22"/>
      <w:lang w:val="en-GB"/>
      <w14:ligatures w14:val="standardContextual"/>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tabs>
        <w:tab w:val="clear" w:pos="576"/>
        <w:tab w:val="num" w:pos="360"/>
      </w:tabs>
      <w:spacing w:before="180" w:after="180"/>
      <w:ind w:left="432" w:hanging="432"/>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0A690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A690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qFormat/>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99"/>
    <w:qFormat/>
    <w:rsid w:val="007C2235"/>
    <w:pPr>
      <w:ind w:left="720"/>
      <w:contextualSpacing/>
    </w:p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99"/>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rPr>
  </w:style>
  <w:style w:type="paragraph" w:customStyle="1" w:styleId="paragraph">
    <w:name w:val="paragraph"/>
    <w:basedOn w:val="Normal"/>
    <w:rsid w:val="00827362"/>
    <w:pPr>
      <w:spacing w:before="100" w:beforeAutospacing="1" w:after="100" w:afterAutospacing="1"/>
    </w:pPr>
    <w:rPr>
      <w:rFonts w:ascii="Times New Roman" w:eastAsia="Times New Roman" w:hAnsi="Times New Roman" w:cs="Times New Roman"/>
      <w:kern w:val="0"/>
      <w:szCs w:val="24"/>
    </w:rPr>
  </w:style>
  <w:style w:type="character" w:customStyle="1" w:styleId="normaltextrun">
    <w:name w:val="normaltextrun"/>
    <w:basedOn w:val="DefaultParagraphFont"/>
    <w:rsid w:val="00827362"/>
  </w:style>
  <w:style w:type="character" w:customStyle="1" w:styleId="eop">
    <w:name w:val="eop"/>
    <w:basedOn w:val="DefaultParagraphFont"/>
    <w:rsid w:val="008273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0278748">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1828612">
      <w:bodyDiv w:val="1"/>
      <w:marLeft w:val="0"/>
      <w:marRight w:val="0"/>
      <w:marTop w:val="0"/>
      <w:marBottom w:val="0"/>
      <w:divBdr>
        <w:top w:val="none" w:sz="0" w:space="0" w:color="auto"/>
        <w:left w:val="none" w:sz="0" w:space="0" w:color="auto"/>
        <w:bottom w:val="none" w:sz="0" w:space="0" w:color="auto"/>
        <w:right w:val="none" w:sz="0" w:space="0" w:color="auto"/>
      </w:divBdr>
    </w:div>
    <w:div w:id="62529947">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4231309">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00077009">
      <w:bodyDiv w:val="1"/>
      <w:marLeft w:val="0"/>
      <w:marRight w:val="0"/>
      <w:marTop w:val="0"/>
      <w:marBottom w:val="0"/>
      <w:divBdr>
        <w:top w:val="none" w:sz="0" w:space="0" w:color="auto"/>
        <w:left w:val="none" w:sz="0" w:space="0" w:color="auto"/>
        <w:bottom w:val="none" w:sz="0" w:space="0" w:color="auto"/>
        <w:right w:val="none" w:sz="0" w:space="0" w:color="auto"/>
      </w:divBdr>
    </w:div>
    <w:div w:id="105972916">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1459188">
      <w:bodyDiv w:val="1"/>
      <w:marLeft w:val="0"/>
      <w:marRight w:val="0"/>
      <w:marTop w:val="0"/>
      <w:marBottom w:val="0"/>
      <w:divBdr>
        <w:top w:val="none" w:sz="0" w:space="0" w:color="auto"/>
        <w:left w:val="none" w:sz="0" w:space="0" w:color="auto"/>
        <w:bottom w:val="none" w:sz="0" w:space="0" w:color="auto"/>
        <w:right w:val="none" w:sz="0" w:space="0" w:color="auto"/>
      </w:divBdr>
    </w:div>
    <w:div w:id="122624203">
      <w:bodyDiv w:val="1"/>
      <w:marLeft w:val="0"/>
      <w:marRight w:val="0"/>
      <w:marTop w:val="0"/>
      <w:marBottom w:val="0"/>
      <w:divBdr>
        <w:top w:val="none" w:sz="0" w:space="0" w:color="auto"/>
        <w:left w:val="none" w:sz="0" w:space="0" w:color="auto"/>
        <w:bottom w:val="none" w:sz="0" w:space="0" w:color="auto"/>
        <w:right w:val="none" w:sz="0" w:space="0" w:color="auto"/>
      </w:divBdr>
    </w:div>
    <w:div w:id="126360024">
      <w:bodyDiv w:val="1"/>
      <w:marLeft w:val="0"/>
      <w:marRight w:val="0"/>
      <w:marTop w:val="0"/>
      <w:marBottom w:val="0"/>
      <w:divBdr>
        <w:top w:val="none" w:sz="0" w:space="0" w:color="auto"/>
        <w:left w:val="none" w:sz="0" w:space="0" w:color="auto"/>
        <w:bottom w:val="none" w:sz="0" w:space="0" w:color="auto"/>
        <w:right w:val="none" w:sz="0" w:space="0" w:color="auto"/>
      </w:divBdr>
    </w:div>
    <w:div w:id="13633778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102058">
      <w:bodyDiv w:val="1"/>
      <w:marLeft w:val="0"/>
      <w:marRight w:val="0"/>
      <w:marTop w:val="0"/>
      <w:marBottom w:val="0"/>
      <w:divBdr>
        <w:top w:val="none" w:sz="0" w:space="0" w:color="auto"/>
        <w:left w:val="none" w:sz="0" w:space="0" w:color="auto"/>
        <w:bottom w:val="none" w:sz="0" w:space="0" w:color="auto"/>
        <w:right w:val="none" w:sz="0" w:space="0" w:color="auto"/>
      </w:divBdr>
    </w:div>
    <w:div w:id="149174246">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4785674">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7030544">
      <w:bodyDiv w:val="1"/>
      <w:marLeft w:val="0"/>
      <w:marRight w:val="0"/>
      <w:marTop w:val="0"/>
      <w:marBottom w:val="0"/>
      <w:divBdr>
        <w:top w:val="none" w:sz="0" w:space="0" w:color="auto"/>
        <w:left w:val="none" w:sz="0" w:space="0" w:color="auto"/>
        <w:bottom w:val="none" w:sz="0" w:space="0" w:color="auto"/>
        <w:right w:val="none" w:sz="0" w:space="0" w:color="auto"/>
      </w:divBdr>
    </w:div>
    <w:div w:id="207113163">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1157474">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18368760">
      <w:bodyDiv w:val="1"/>
      <w:marLeft w:val="0"/>
      <w:marRight w:val="0"/>
      <w:marTop w:val="0"/>
      <w:marBottom w:val="0"/>
      <w:divBdr>
        <w:top w:val="none" w:sz="0" w:space="0" w:color="auto"/>
        <w:left w:val="none" w:sz="0" w:space="0" w:color="auto"/>
        <w:bottom w:val="none" w:sz="0" w:space="0" w:color="auto"/>
        <w:right w:val="none" w:sz="0" w:space="0" w:color="auto"/>
      </w:divBdr>
    </w:div>
    <w:div w:id="226842387">
      <w:bodyDiv w:val="1"/>
      <w:marLeft w:val="0"/>
      <w:marRight w:val="0"/>
      <w:marTop w:val="0"/>
      <w:marBottom w:val="0"/>
      <w:divBdr>
        <w:top w:val="none" w:sz="0" w:space="0" w:color="auto"/>
        <w:left w:val="none" w:sz="0" w:space="0" w:color="auto"/>
        <w:bottom w:val="none" w:sz="0" w:space="0" w:color="auto"/>
        <w:right w:val="none" w:sz="0" w:space="0" w:color="auto"/>
      </w:divBdr>
    </w:div>
    <w:div w:id="230964474">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115958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0550448">
      <w:bodyDiv w:val="1"/>
      <w:marLeft w:val="0"/>
      <w:marRight w:val="0"/>
      <w:marTop w:val="0"/>
      <w:marBottom w:val="0"/>
      <w:divBdr>
        <w:top w:val="none" w:sz="0" w:space="0" w:color="auto"/>
        <w:left w:val="none" w:sz="0" w:space="0" w:color="auto"/>
        <w:bottom w:val="none" w:sz="0" w:space="0" w:color="auto"/>
        <w:right w:val="none" w:sz="0" w:space="0" w:color="auto"/>
      </w:divBdr>
    </w:div>
    <w:div w:id="257098898">
      <w:bodyDiv w:val="1"/>
      <w:marLeft w:val="0"/>
      <w:marRight w:val="0"/>
      <w:marTop w:val="0"/>
      <w:marBottom w:val="0"/>
      <w:divBdr>
        <w:top w:val="none" w:sz="0" w:space="0" w:color="auto"/>
        <w:left w:val="none" w:sz="0" w:space="0" w:color="auto"/>
        <w:bottom w:val="none" w:sz="0" w:space="0" w:color="auto"/>
        <w:right w:val="none" w:sz="0" w:space="0" w:color="auto"/>
      </w:divBdr>
    </w:div>
    <w:div w:id="258946710">
      <w:bodyDiv w:val="1"/>
      <w:marLeft w:val="0"/>
      <w:marRight w:val="0"/>
      <w:marTop w:val="0"/>
      <w:marBottom w:val="0"/>
      <w:divBdr>
        <w:top w:val="none" w:sz="0" w:space="0" w:color="auto"/>
        <w:left w:val="none" w:sz="0" w:space="0" w:color="auto"/>
        <w:bottom w:val="none" w:sz="0" w:space="0" w:color="auto"/>
        <w:right w:val="none" w:sz="0" w:space="0" w:color="auto"/>
      </w:divBdr>
    </w:div>
    <w:div w:id="269165376">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2931564">
      <w:bodyDiv w:val="1"/>
      <w:marLeft w:val="0"/>
      <w:marRight w:val="0"/>
      <w:marTop w:val="0"/>
      <w:marBottom w:val="0"/>
      <w:divBdr>
        <w:top w:val="none" w:sz="0" w:space="0" w:color="auto"/>
        <w:left w:val="none" w:sz="0" w:space="0" w:color="auto"/>
        <w:bottom w:val="none" w:sz="0" w:space="0" w:color="auto"/>
        <w:right w:val="none" w:sz="0" w:space="0" w:color="auto"/>
      </w:divBdr>
    </w:div>
    <w:div w:id="283923611">
      <w:bodyDiv w:val="1"/>
      <w:marLeft w:val="0"/>
      <w:marRight w:val="0"/>
      <w:marTop w:val="0"/>
      <w:marBottom w:val="0"/>
      <w:divBdr>
        <w:top w:val="none" w:sz="0" w:space="0" w:color="auto"/>
        <w:left w:val="none" w:sz="0" w:space="0" w:color="auto"/>
        <w:bottom w:val="none" w:sz="0" w:space="0" w:color="auto"/>
        <w:right w:val="none" w:sz="0" w:space="0" w:color="auto"/>
      </w:divBdr>
      <w:divsChild>
        <w:div w:id="489714715">
          <w:marLeft w:val="432"/>
          <w:marRight w:val="0"/>
          <w:marTop w:val="240"/>
          <w:marBottom w:val="0"/>
          <w:divBdr>
            <w:top w:val="none" w:sz="0" w:space="0" w:color="auto"/>
            <w:left w:val="none" w:sz="0" w:space="0" w:color="auto"/>
            <w:bottom w:val="none" w:sz="0" w:space="0" w:color="auto"/>
            <w:right w:val="none" w:sz="0" w:space="0" w:color="auto"/>
          </w:divBdr>
        </w:div>
        <w:div w:id="444813887">
          <w:marLeft w:val="432"/>
          <w:marRight w:val="0"/>
          <w:marTop w:val="240"/>
          <w:marBottom w:val="0"/>
          <w:divBdr>
            <w:top w:val="none" w:sz="0" w:space="0" w:color="auto"/>
            <w:left w:val="none" w:sz="0" w:space="0" w:color="auto"/>
            <w:bottom w:val="none" w:sz="0" w:space="0" w:color="auto"/>
            <w:right w:val="none" w:sz="0" w:space="0" w:color="auto"/>
          </w:divBdr>
        </w:div>
        <w:div w:id="1522738436">
          <w:marLeft w:val="432"/>
          <w:marRight w:val="0"/>
          <w:marTop w:val="240"/>
          <w:marBottom w:val="0"/>
          <w:divBdr>
            <w:top w:val="none" w:sz="0" w:space="0" w:color="auto"/>
            <w:left w:val="none" w:sz="0" w:space="0" w:color="auto"/>
            <w:bottom w:val="none" w:sz="0" w:space="0" w:color="auto"/>
            <w:right w:val="none" w:sz="0" w:space="0" w:color="auto"/>
          </w:divBdr>
        </w:div>
      </w:divsChild>
    </w:div>
    <w:div w:id="287396585">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8889812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6224186">
      <w:bodyDiv w:val="1"/>
      <w:marLeft w:val="0"/>
      <w:marRight w:val="0"/>
      <w:marTop w:val="0"/>
      <w:marBottom w:val="0"/>
      <w:divBdr>
        <w:top w:val="none" w:sz="0" w:space="0" w:color="auto"/>
        <w:left w:val="none" w:sz="0" w:space="0" w:color="auto"/>
        <w:bottom w:val="none" w:sz="0" w:space="0" w:color="auto"/>
        <w:right w:val="none" w:sz="0" w:space="0" w:color="auto"/>
      </w:divBdr>
      <w:divsChild>
        <w:div w:id="761727748">
          <w:marLeft w:val="0"/>
          <w:marRight w:val="0"/>
          <w:marTop w:val="0"/>
          <w:marBottom w:val="0"/>
          <w:divBdr>
            <w:top w:val="none" w:sz="0" w:space="0" w:color="auto"/>
            <w:left w:val="none" w:sz="0" w:space="0" w:color="auto"/>
            <w:bottom w:val="none" w:sz="0" w:space="0" w:color="auto"/>
            <w:right w:val="none" w:sz="0" w:space="0" w:color="auto"/>
          </w:divBdr>
        </w:div>
      </w:divsChild>
    </w:div>
    <w:div w:id="31780522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23902533">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5855952">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5152446">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2597065">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0831946">
      <w:bodyDiv w:val="1"/>
      <w:marLeft w:val="0"/>
      <w:marRight w:val="0"/>
      <w:marTop w:val="0"/>
      <w:marBottom w:val="0"/>
      <w:divBdr>
        <w:top w:val="none" w:sz="0" w:space="0" w:color="auto"/>
        <w:left w:val="none" w:sz="0" w:space="0" w:color="auto"/>
        <w:bottom w:val="none" w:sz="0" w:space="0" w:color="auto"/>
        <w:right w:val="none" w:sz="0" w:space="0" w:color="auto"/>
      </w:divBdr>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9956651">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5004945">
      <w:bodyDiv w:val="1"/>
      <w:marLeft w:val="0"/>
      <w:marRight w:val="0"/>
      <w:marTop w:val="0"/>
      <w:marBottom w:val="0"/>
      <w:divBdr>
        <w:top w:val="none" w:sz="0" w:space="0" w:color="auto"/>
        <w:left w:val="none" w:sz="0" w:space="0" w:color="auto"/>
        <w:bottom w:val="none" w:sz="0" w:space="0" w:color="auto"/>
        <w:right w:val="none" w:sz="0" w:space="0" w:color="auto"/>
      </w:divBdr>
    </w:div>
    <w:div w:id="515775598">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0925321">
      <w:bodyDiv w:val="1"/>
      <w:marLeft w:val="0"/>
      <w:marRight w:val="0"/>
      <w:marTop w:val="0"/>
      <w:marBottom w:val="0"/>
      <w:divBdr>
        <w:top w:val="none" w:sz="0" w:space="0" w:color="auto"/>
        <w:left w:val="none" w:sz="0" w:space="0" w:color="auto"/>
        <w:bottom w:val="none" w:sz="0" w:space="0" w:color="auto"/>
        <w:right w:val="none" w:sz="0" w:space="0" w:color="auto"/>
      </w:divBdr>
    </w:div>
    <w:div w:id="532496236">
      <w:bodyDiv w:val="1"/>
      <w:marLeft w:val="0"/>
      <w:marRight w:val="0"/>
      <w:marTop w:val="0"/>
      <w:marBottom w:val="0"/>
      <w:divBdr>
        <w:top w:val="none" w:sz="0" w:space="0" w:color="auto"/>
        <w:left w:val="none" w:sz="0" w:space="0" w:color="auto"/>
        <w:bottom w:val="none" w:sz="0" w:space="0" w:color="auto"/>
        <w:right w:val="none" w:sz="0" w:space="0" w:color="auto"/>
      </w:divBdr>
    </w:div>
    <w:div w:id="54225168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66185895">
      <w:bodyDiv w:val="1"/>
      <w:marLeft w:val="0"/>
      <w:marRight w:val="0"/>
      <w:marTop w:val="0"/>
      <w:marBottom w:val="0"/>
      <w:divBdr>
        <w:top w:val="none" w:sz="0" w:space="0" w:color="auto"/>
        <w:left w:val="none" w:sz="0" w:space="0" w:color="auto"/>
        <w:bottom w:val="none" w:sz="0" w:space="0" w:color="auto"/>
        <w:right w:val="none" w:sz="0" w:space="0" w:color="auto"/>
      </w:divBdr>
    </w:div>
    <w:div w:id="577401732">
      <w:bodyDiv w:val="1"/>
      <w:marLeft w:val="0"/>
      <w:marRight w:val="0"/>
      <w:marTop w:val="0"/>
      <w:marBottom w:val="0"/>
      <w:divBdr>
        <w:top w:val="none" w:sz="0" w:space="0" w:color="auto"/>
        <w:left w:val="none" w:sz="0" w:space="0" w:color="auto"/>
        <w:bottom w:val="none" w:sz="0" w:space="0" w:color="auto"/>
        <w:right w:val="none" w:sz="0" w:space="0" w:color="auto"/>
      </w:divBdr>
    </w:div>
    <w:div w:id="581959905">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88851490">
      <w:bodyDiv w:val="1"/>
      <w:marLeft w:val="0"/>
      <w:marRight w:val="0"/>
      <w:marTop w:val="0"/>
      <w:marBottom w:val="0"/>
      <w:divBdr>
        <w:top w:val="none" w:sz="0" w:space="0" w:color="auto"/>
        <w:left w:val="none" w:sz="0" w:space="0" w:color="auto"/>
        <w:bottom w:val="none" w:sz="0" w:space="0" w:color="auto"/>
        <w:right w:val="none" w:sz="0" w:space="0" w:color="auto"/>
      </w:divBdr>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04968372">
      <w:bodyDiv w:val="1"/>
      <w:marLeft w:val="0"/>
      <w:marRight w:val="0"/>
      <w:marTop w:val="0"/>
      <w:marBottom w:val="0"/>
      <w:divBdr>
        <w:top w:val="none" w:sz="0" w:space="0" w:color="auto"/>
        <w:left w:val="none" w:sz="0" w:space="0" w:color="auto"/>
        <w:bottom w:val="none" w:sz="0" w:space="0" w:color="auto"/>
        <w:right w:val="none" w:sz="0" w:space="0" w:color="auto"/>
      </w:divBdr>
    </w:div>
    <w:div w:id="605036464">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348406">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2685185">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7194258">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29578084">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0982527">
      <w:bodyDiv w:val="1"/>
      <w:marLeft w:val="0"/>
      <w:marRight w:val="0"/>
      <w:marTop w:val="0"/>
      <w:marBottom w:val="0"/>
      <w:divBdr>
        <w:top w:val="none" w:sz="0" w:space="0" w:color="auto"/>
        <w:left w:val="none" w:sz="0" w:space="0" w:color="auto"/>
        <w:bottom w:val="none" w:sz="0" w:space="0" w:color="auto"/>
        <w:right w:val="none" w:sz="0" w:space="0" w:color="auto"/>
      </w:divBdr>
    </w:div>
    <w:div w:id="741946789">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79879689">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765859">
      <w:bodyDiv w:val="1"/>
      <w:marLeft w:val="0"/>
      <w:marRight w:val="0"/>
      <w:marTop w:val="0"/>
      <w:marBottom w:val="0"/>
      <w:divBdr>
        <w:top w:val="none" w:sz="0" w:space="0" w:color="auto"/>
        <w:left w:val="none" w:sz="0" w:space="0" w:color="auto"/>
        <w:bottom w:val="none" w:sz="0" w:space="0" w:color="auto"/>
        <w:right w:val="none" w:sz="0" w:space="0" w:color="auto"/>
      </w:divBdr>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4295836">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7382391">
      <w:bodyDiv w:val="1"/>
      <w:marLeft w:val="0"/>
      <w:marRight w:val="0"/>
      <w:marTop w:val="0"/>
      <w:marBottom w:val="0"/>
      <w:divBdr>
        <w:top w:val="none" w:sz="0" w:space="0" w:color="auto"/>
        <w:left w:val="none" w:sz="0" w:space="0" w:color="auto"/>
        <w:bottom w:val="none" w:sz="0" w:space="0" w:color="auto"/>
        <w:right w:val="none" w:sz="0" w:space="0" w:color="auto"/>
      </w:divBdr>
    </w:div>
    <w:div w:id="846746927">
      <w:bodyDiv w:val="1"/>
      <w:marLeft w:val="0"/>
      <w:marRight w:val="0"/>
      <w:marTop w:val="0"/>
      <w:marBottom w:val="0"/>
      <w:divBdr>
        <w:top w:val="none" w:sz="0" w:space="0" w:color="auto"/>
        <w:left w:val="none" w:sz="0" w:space="0" w:color="auto"/>
        <w:bottom w:val="none" w:sz="0" w:space="0" w:color="auto"/>
        <w:right w:val="none" w:sz="0" w:space="0" w:color="auto"/>
      </w:divBdr>
    </w:div>
    <w:div w:id="849375102">
      <w:bodyDiv w:val="1"/>
      <w:marLeft w:val="0"/>
      <w:marRight w:val="0"/>
      <w:marTop w:val="0"/>
      <w:marBottom w:val="0"/>
      <w:divBdr>
        <w:top w:val="none" w:sz="0" w:space="0" w:color="auto"/>
        <w:left w:val="none" w:sz="0" w:space="0" w:color="auto"/>
        <w:bottom w:val="none" w:sz="0" w:space="0" w:color="auto"/>
        <w:right w:val="none" w:sz="0" w:space="0" w:color="auto"/>
      </w:divBdr>
    </w:div>
    <w:div w:id="85774081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6771713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994701">
      <w:bodyDiv w:val="1"/>
      <w:marLeft w:val="0"/>
      <w:marRight w:val="0"/>
      <w:marTop w:val="0"/>
      <w:marBottom w:val="0"/>
      <w:divBdr>
        <w:top w:val="none" w:sz="0" w:space="0" w:color="auto"/>
        <w:left w:val="none" w:sz="0" w:space="0" w:color="auto"/>
        <w:bottom w:val="none" w:sz="0" w:space="0" w:color="auto"/>
        <w:right w:val="none" w:sz="0" w:space="0" w:color="auto"/>
      </w:divBdr>
    </w:div>
    <w:div w:id="88953909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30703685">
      <w:bodyDiv w:val="1"/>
      <w:marLeft w:val="0"/>
      <w:marRight w:val="0"/>
      <w:marTop w:val="0"/>
      <w:marBottom w:val="0"/>
      <w:divBdr>
        <w:top w:val="none" w:sz="0" w:space="0" w:color="auto"/>
        <w:left w:val="none" w:sz="0" w:space="0" w:color="auto"/>
        <w:bottom w:val="none" w:sz="0" w:space="0" w:color="auto"/>
        <w:right w:val="none" w:sz="0" w:space="0" w:color="auto"/>
      </w:divBdr>
    </w:div>
    <w:div w:id="935165125">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61613045">
      <w:bodyDiv w:val="1"/>
      <w:marLeft w:val="0"/>
      <w:marRight w:val="0"/>
      <w:marTop w:val="0"/>
      <w:marBottom w:val="0"/>
      <w:divBdr>
        <w:top w:val="none" w:sz="0" w:space="0" w:color="auto"/>
        <w:left w:val="none" w:sz="0" w:space="0" w:color="auto"/>
        <w:bottom w:val="none" w:sz="0" w:space="0" w:color="auto"/>
        <w:right w:val="none" w:sz="0" w:space="0" w:color="auto"/>
      </w:divBdr>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5601144">
      <w:bodyDiv w:val="1"/>
      <w:marLeft w:val="0"/>
      <w:marRight w:val="0"/>
      <w:marTop w:val="0"/>
      <w:marBottom w:val="0"/>
      <w:divBdr>
        <w:top w:val="none" w:sz="0" w:space="0" w:color="auto"/>
        <w:left w:val="none" w:sz="0" w:space="0" w:color="auto"/>
        <w:bottom w:val="none" w:sz="0" w:space="0" w:color="auto"/>
        <w:right w:val="none" w:sz="0" w:space="0" w:color="auto"/>
      </w:divBdr>
      <w:divsChild>
        <w:div w:id="1112238839">
          <w:marLeft w:val="0"/>
          <w:marRight w:val="0"/>
          <w:marTop w:val="0"/>
          <w:marBottom w:val="0"/>
          <w:divBdr>
            <w:top w:val="none" w:sz="0" w:space="0" w:color="auto"/>
            <w:left w:val="none" w:sz="0" w:space="0" w:color="auto"/>
            <w:bottom w:val="none" w:sz="0" w:space="0" w:color="auto"/>
            <w:right w:val="none" w:sz="0" w:space="0" w:color="auto"/>
          </w:divBdr>
        </w:div>
      </w:divsChild>
    </w:div>
    <w:div w:id="976572254">
      <w:bodyDiv w:val="1"/>
      <w:marLeft w:val="0"/>
      <w:marRight w:val="0"/>
      <w:marTop w:val="0"/>
      <w:marBottom w:val="0"/>
      <w:divBdr>
        <w:top w:val="none" w:sz="0" w:space="0" w:color="auto"/>
        <w:left w:val="none" w:sz="0" w:space="0" w:color="auto"/>
        <w:bottom w:val="none" w:sz="0" w:space="0" w:color="auto"/>
        <w:right w:val="none" w:sz="0" w:space="0" w:color="auto"/>
      </w:divBdr>
    </w:div>
    <w:div w:id="985671476">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996811655">
      <w:bodyDiv w:val="1"/>
      <w:marLeft w:val="0"/>
      <w:marRight w:val="0"/>
      <w:marTop w:val="0"/>
      <w:marBottom w:val="0"/>
      <w:divBdr>
        <w:top w:val="none" w:sz="0" w:space="0" w:color="auto"/>
        <w:left w:val="none" w:sz="0" w:space="0" w:color="auto"/>
        <w:bottom w:val="none" w:sz="0" w:space="0" w:color="auto"/>
        <w:right w:val="none" w:sz="0" w:space="0" w:color="auto"/>
      </w:divBdr>
    </w:div>
    <w:div w:id="1003052465">
      <w:bodyDiv w:val="1"/>
      <w:marLeft w:val="0"/>
      <w:marRight w:val="0"/>
      <w:marTop w:val="0"/>
      <w:marBottom w:val="0"/>
      <w:divBdr>
        <w:top w:val="none" w:sz="0" w:space="0" w:color="auto"/>
        <w:left w:val="none" w:sz="0" w:space="0" w:color="auto"/>
        <w:bottom w:val="none" w:sz="0" w:space="0" w:color="auto"/>
        <w:right w:val="none" w:sz="0" w:space="0" w:color="auto"/>
      </w:divBdr>
    </w:div>
    <w:div w:id="101025686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1204989">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6003119">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6340226">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6657199">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8111233">
      <w:bodyDiv w:val="1"/>
      <w:marLeft w:val="0"/>
      <w:marRight w:val="0"/>
      <w:marTop w:val="0"/>
      <w:marBottom w:val="0"/>
      <w:divBdr>
        <w:top w:val="none" w:sz="0" w:space="0" w:color="auto"/>
        <w:left w:val="none" w:sz="0" w:space="0" w:color="auto"/>
        <w:bottom w:val="none" w:sz="0" w:space="0" w:color="auto"/>
        <w:right w:val="none" w:sz="0" w:space="0" w:color="auto"/>
      </w:divBdr>
    </w:div>
    <w:div w:id="1124351612">
      <w:bodyDiv w:val="1"/>
      <w:marLeft w:val="0"/>
      <w:marRight w:val="0"/>
      <w:marTop w:val="0"/>
      <w:marBottom w:val="0"/>
      <w:divBdr>
        <w:top w:val="none" w:sz="0" w:space="0" w:color="auto"/>
        <w:left w:val="none" w:sz="0" w:space="0" w:color="auto"/>
        <w:bottom w:val="none" w:sz="0" w:space="0" w:color="auto"/>
        <w:right w:val="none" w:sz="0" w:space="0" w:color="auto"/>
      </w:divBdr>
    </w:div>
    <w:div w:id="1138838120">
      <w:bodyDiv w:val="1"/>
      <w:marLeft w:val="0"/>
      <w:marRight w:val="0"/>
      <w:marTop w:val="0"/>
      <w:marBottom w:val="0"/>
      <w:divBdr>
        <w:top w:val="none" w:sz="0" w:space="0" w:color="auto"/>
        <w:left w:val="none" w:sz="0" w:space="0" w:color="auto"/>
        <w:bottom w:val="none" w:sz="0" w:space="0" w:color="auto"/>
        <w:right w:val="none" w:sz="0" w:space="0" w:color="auto"/>
      </w:divBdr>
    </w:div>
    <w:div w:id="114832481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57276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1116660">
      <w:bodyDiv w:val="1"/>
      <w:marLeft w:val="0"/>
      <w:marRight w:val="0"/>
      <w:marTop w:val="0"/>
      <w:marBottom w:val="0"/>
      <w:divBdr>
        <w:top w:val="none" w:sz="0" w:space="0" w:color="auto"/>
        <w:left w:val="none" w:sz="0" w:space="0" w:color="auto"/>
        <w:bottom w:val="none" w:sz="0" w:space="0" w:color="auto"/>
        <w:right w:val="none" w:sz="0" w:space="0" w:color="auto"/>
      </w:divBdr>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76382056">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83519736">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105842">
      <w:bodyDiv w:val="1"/>
      <w:marLeft w:val="0"/>
      <w:marRight w:val="0"/>
      <w:marTop w:val="0"/>
      <w:marBottom w:val="0"/>
      <w:divBdr>
        <w:top w:val="none" w:sz="0" w:space="0" w:color="auto"/>
        <w:left w:val="none" w:sz="0" w:space="0" w:color="auto"/>
        <w:bottom w:val="none" w:sz="0" w:space="0" w:color="auto"/>
        <w:right w:val="none" w:sz="0" w:space="0" w:color="auto"/>
      </w:divBdr>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23953948">
      <w:bodyDiv w:val="1"/>
      <w:marLeft w:val="0"/>
      <w:marRight w:val="0"/>
      <w:marTop w:val="0"/>
      <w:marBottom w:val="0"/>
      <w:divBdr>
        <w:top w:val="none" w:sz="0" w:space="0" w:color="auto"/>
        <w:left w:val="none" w:sz="0" w:space="0" w:color="auto"/>
        <w:bottom w:val="none" w:sz="0" w:space="0" w:color="auto"/>
        <w:right w:val="none" w:sz="0" w:space="0" w:color="auto"/>
      </w:divBdr>
    </w:div>
    <w:div w:id="1230653952">
      <w:bodyDiv w:val="1"/>
      <w:marLeft w:val="0"/>
      <w:marRight w:val="0"/>
      <w:marTop w:val="0"/>
      <w:marBottom w:val="0"/>
      <w:divBdr>
        <w:top w:val="none" w:sz="0" w:space="0" w:color="auto"/>
        <w:left w:val="none" w:sz="0" w:space="0" w:color="auto"/>
        <w:bottom w:val="none" w:sz="0" w:space="0" w:color="auto"/>
        <w:right w:val="none" w:sz="0" w:space="0" w:color="auto"/>
      </w:divBdr>
    </w:div>
    <w:div w:id="1246183049">
      <w:bodyDiv w:val="1"/>
      <w:marLeft w:val="0"/>
      <w:marRight w:val="0"/>
      <w:marTop w:val="0"/>
      <w:marBottom w:val="0"/>
      <w:divBdr>
        <w:top w:val="none" w:sz="0" w:space="0" w:color="auto"/>
        <w:left w:val="none" w:sz="0" w:space="0" w:color="auto"/>
        <w:bottom w:val="none" w:sz="0" w:space="0" w:color="auto"/>
        <w:right w:val="none" w:sz="0" w:space="0" w:color="auto"/>
      </w:divBdr>
    </w:div>
    <w:div w:id="1260262109">
      <w:bodyDiv w:val="1"/>
      <w:marLeft w:val="0"/>
      <w:marRight w:val="0"/>
      <w:marTop w:val="0"/>
      <w:marBottom w:val="0"/>
      <w:divBdr>
        <w:top w:val="none" w:sz="0" w:space="0" w:color="auto"/>
        <w:left w:val="none" w:sz="0" w:space="0" w:color="auto"/>
        <w:bottom w:val="none" w:sz="0" w:space="0" w:color="auto"/>
        <w:right w:val="none" w:sz="0" w:space="0" w:color="auto"/>
      </w:divBdr>
    </w:div>
    <w:div w:id="1264920719">
      <w:bodyDiv w:val="1"/>
      <w:marLeft w:val="0"/>
      <w:marRight w:val="0"/>
      <w:marTop w:val="0"/>
      <w:marBottom w:val="0"/>
      <w:divBdr>
        <w:top w:val="none" w:sz="0" w:space="0" w:color="auto"/>
        <w:left w:val="none" w:sz="0" w:space="0" w:color="auto"/>
        <w:bottom w:val="none" w:sz="0" w:space="0" w:color="auto"/>
        <w:right w:val="none" w:sz="0" w:space="0" w:color="auto"/>
      </w:divBdr>
    </w:div>
    <w:div w:id="1296331151">
      <w:bodyDiv w:val="1"/>
      <w:marLeft w:val="0"/>
      <w:marRight w:val="0"/>
      <w:marTop w:val="0"/>
      <w:marBottom w:val="0"/>
      <w:divBdr>
        <w:top w:val="none" w:sz="0" w:space="0" w:color="auto"/>
        <w:left w:val="none" w:sz="0" w:space="0" w:color="auto"/>
        <w:bottom w:val="none" w:sz="0" w:space="0" w:color="auto"/>
        <w:right w:val="none" w:sz="0" w:space="0" w:color="auto"/>
      </w:divBdr>
    </w:div>
    <w:div w:id="1299145911">
      <w:bodyDiv w:val="1"/>
      <w:marLeft w:val="0"/>
      <w:marRight w:val="0"/>
      <w:marTop w:val="0"/>
      <w:marBottom w:val="0"/>
      <w:divBdr>
        <w:top w:val="none" w:sz="0" w:space="0" w:color="auto"/>
        <w:left w:val="none" w:sz="0" w:space="0" w:color="auto"/>
        <w:bottom w:val="none" w:sz="0" w:space="0" w:color="auto"/>
        <w:right w:val="none" w:sz="0" w:space="0" w:color="auto"/>
      </w:divBdr>
      <w:divsChild>
        <w:div w:id="337510595">
          <w:marLeft w:val="0"/>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3725963">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37878936">
      <w:bodyDiv w:val="1"/>
      <w:marLeft w:val="0"/>
      <w:marRight w:val="0"/>
      <w:marTop w:val="0"/>
      <w:marBottom w:val="0"/>
      <w:divBdr>
        <w:top w:val="none" w:sz="0" w:space="0" w:color="auto"/>
        <w:left w:val="none" w:sz="0" w:space="0" w:color="auto"/>
        <w:bottom w:val="none" w:sz="0" w:space="0" w:color="auto"/>
        <w:right w:val="none" w:sz="0" w:space="0" w:color="auto"/>
      </w:divBdr>
    </w:div>
    <w:div w:id="1337881934">
      <w:bodyDiv w:val="1"/>
      <w:marLeft w:val="0"/>
      <w:marRight w:val="0"/>
      <w:marTop w:val="0"/>
      <w:marBottom w:val="0"/>
      <w:divBdr>
        <w:top w:val="none" w:sz="0" w:space="0" w:color="auto"/>
        <w:left w:val="none" w:sz="0" w:space="0" w:color="auto"/>
        <w:bottom w:val="none" w:sz="0" w:space="0" w:color="auto"/>
        <w:right w:val="none" w:sz="0" w:space="0" w:color="auto"/>
      </w:divBdr>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8018839">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79234432">
      <w:bodyDiv w:val="1"/>
      <w:marLeft w:val="0"/>
      <w:marRight w:val="0"/>
      <w:marTop w:val="0"/>
      <w:marBottom w:val="0"/>
      <w:divBdr>
        <w:top w:val="none" w:sz="0" w:space="0" w:color="auto"/>
        <w:left w:val="none" w:sz="0" w:space="0" w:color="auto"/>
        <w:bottom w:val="none" w:sz="0" w:space="0" w:color="auto"/>
        <w:right w:val="none" w:sz="0" w:space="0" w:color="auto"/>
      </w:divBdr>
    </w:div>
    <w:div w:id="1386220561">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770681">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950371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5975362">
      <w:bodyDiv w:val="1"/>
      <w:marLeft w:val="0"/>
      <w:marRight w:val="0"/>
      <w:marTop w:val="0"/>
      <w:marBottom w:val="0"/>
      <w:divBdr>
        <w:top w:val="none" w:sz="0" w:space="0" w:color="auto"/>
        <w:left w:val="none" w:sz="0" w:space="0" w:color="auto"/>
        <w:bottom w:val="none" w:sz="0" w:space="0" w:color="auto"/>
        <w:right w:val="none" w:sz="0" w:space="0" w:color="auto"/>
      </w:divBdr>
    </w:div>
    <w:div w:id="1439056774">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0218367">
      <w:bodyDiv w:val="1"/>
      <w:marLeft w:val="0"/>
      <w:marRight w:val="0"/>
      <w:marTop w:val="0"/>
      <w:marBottom w:val="0"/>
      <w:divBdr>
        <w:top w:val="none" w:sz="0" w:space="0" w:color="auto"/>
        <w:left w:val="none" w:sz="0" w:space="0" w:color="auto"/>
        <w:bottom w:val="none" w:sz="0" w:space="0" w:color="auto"/>
        <w:right w:val="none" w:sz="0" w:space="0" w:color="auto"/>
      </w:divBdr>
    </w:div>
    <w:div w:id="1461340734">
      <w:bodyDiv w:val="1"/>
      <w:marLeft w:val="0"/>
      <w:marRight w:val="0"/>
      <w:marTop w:val="0"/>
      <w:marBottom w:val="0"/>
      <w:divBdr>
        <w:top w:val="none" w:sz="0" w:space="0" w:color="auto"/>
        <w:left w:val="none" w:sz="0" w:space="0" w:color="auto"/>
        <w:bottom w:val="none" w:sz="0" w:space="0" w:color="auto"/>
        <w:right w:val="none" w:sz="0" w:space="0" w:color="auto"/>
      </w:divBdr>
    </w:div>
    <w:div w:id="1463575244">
      <w:bodyDiv w:val="1"/>
      <w:marLeft w:val="0"/>
      <w:marRight w:val="0"/>
      <w:marTop w:val="0"/>
      <w:marBottom w:val="0"/>
      <w:divBdr>
        <w:top w:val="none" w:sz="0" w:space="0" w:color="auto"/>
        <w:left w:val="none" w:sz="0" w:space="0" w:color="auto"/>
        <w:bottom w:val="none" w:sz="0" w:space="0" w:color="auto"/>
        <w:right w:val="none" w:sz="0" w:space="0" w:color="auto"/>
      </w:divBdr>
    </w:div>
    <w:div w:id="1475372728">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0948136">
      <w:bodyDiv w:val="1"/>
      <w:marLeft w:val="0"/>
      <w:marRight w:val="0"/>
      <w:marTop w:val="0"/>
      <w:marBottom w:val="0"/>
      <w:divBdr>
        <w:top w:val="none" w:sz="0" w:space="0" w:color="auto"/>
        <w:left w:val="none" w:sz="0" w:space="0" w:color="auto"/>
        <w:bottom w:val="none" w:sz="0" w:space="0" w:color="auto"/>
        <w:right w:val="none" w:sz="0" w:space="0" w:color="auto"/>
      </w:divBdr>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2600617">
      <w:bodyDiv w:val="1"/>
      <w:marLeft w:val="0"/>
      <w:marRight w:val="0"/>
      <w:marTop w:val="0"/>
      <w:marBottom w:val="0"/>
      <w:divBdr>
        <w:top w:val="none" w:sz="0" w:space="0" w:color="auto"/>
        <w:left w:val="none" w:sz="0" w:space="0" w:color="auto"/>
        <w:bottom w:val="none" w:sz="0" w:space="0" w:color="auto"/>
        <w:right w:val="none" w:sz="0" w:space="0" w:color="auto"/>
      </w:divBdr>
    </w:div>
    <w:div w:id="1496333373">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07793788">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2622663">
      <w:bodyDiv w:val="1"/>
      <w:marLeft w:val="0"/>
      <w:marRight w:val="0"/>
      <w:marTop w:val="0"/>
      <w:marBottom w:val="0"/>
      <w:divBdr>
        <w:top w:val="none" w:sz="0" w:space="0" w:color="auto"/>
        <w:left w:val="none" w:sz="0" w:space="0" w:color="auto"/>
        <w:bottom w:val="none" w:sz="0" w:space="0" w:color="auto"/>
        <w:right w:val="none" w:sz="0" w:space="0" w:color="auto"/>
      </w:divBdr>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1371">
      <w:bodyDiv w:val="1"/>
      <w:marLeft w:val="0"/>
      <w:marRight w:val="0"/>
      <w:marTop w:val="0"/>
      <w:marBottom w:val="0"/>
      <w:divBdr>
        <w:top w:val="none" w:sz="0" w:space="0" w:color="auto"/>
        <w:left w:val="none" w:sz="0" w:space="0" w:color="auto"/>
        <w:bottom w:val="none" w:sz="0" w:space="0" w:color="auto"/>
        <w:right w:val="none" w:sz="0" w:space="0" w:color="auto"/>
      </w:divBdr>
      <w:divsChild>
        <w:div w:id="567419148">
          <w:marLeft w:val="0"/>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3638174">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1257227">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24269592">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1500619">
      <w:bodyDiv w:val="1"/>
      <w:marLeft w:val="0"/>
      <w:marRight w:val="0"/>
      <w:marTop w:val="0"/>
      <w:marBottom w:val="0"/>
      <w:divBdr>
        <w:top w:val="none" w:sz="0" w:space="0" w:color="auto"/>
        <w:left w:val="none" w:sz="0" w:space="0" w:color="auto"/>
        <w:bottom w:val="none" w:sz="0" w:space="0" w:color="auto"/>
        <w:right w:val="none" w:sz="0" w:space="0" w:color="auto"/>
      </w:divBdr>
    </w:div>
    <w:div w:id="1646544347">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3582173">
      <w:bodyDiv w:val="1"/>
      <w:marLeft w:val="0"/>
      <w:marRight w:val="0"/>
      <w:marTop w:val="0"/>
      <w:marBottom w:val="0"/>
      <w:divBdr>
        <w:top w:val="none" w:sz="0" w:space="0" w:color="auto"/>
        <w:left w:val="none" w:sz="0" w:space="0" w:color="auto"/>
        <w:bottom w:val="none" w:sz="0" w:space="0" w:color="auto"/>
        <w:right w:val="none" w:sz="0" w:space="0" w:color="auto"/>
      </w:divBdr>
    </w:div>
    <w:div w:id="1665736921">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774373">
      <w:bodyDiv w:val="1"/>
      <w:marLeft w:val="0"/>
      <w:marRight w:val="0"/>
      <w:marTop w:val="0"/>
      <w:marBottom w:val="0"/>
      <w:divBdr>
        <w:top w:val="none" w:sz="0" w:space="0" w:color="auto"/>
        <w:left w:val="none" w:sz="0" w:space="0" w:color="auto"/>
        <w:bottom w:val="none" w:sz="0" w:space="0" w:color="auto"/>
        <w:right w:val="none" w:sz="0" w:space="0" w:color="auto"/>
      </w:divBdr>
    </w:div>
    <w:div w:id="1706910234">
      <w:bodyDiv w:val="1"/>
      <w:marLeft w:val="0"/>
      <w:marRight w:val="0"/>
      <w:marTop w:val="0"/>
      <w:marBottom w:val="0"/>
      <w:divBdr>
        <w:top w:val="none" w:sz="0" w:space="0" w:color="auto"/>
        <w:left w:val="none" w:sz="0" w:space="0" w:color="auto"/>
        <w:bottom w:val="none" w:sz="0" w:space="0" w:color="auto"/>
        <w:right w:val="none" w:sz="0" w:space="0" w:color="auto"/>
      </w:divBdr>
    </w:div>
    <w:div w:id="1723751072">
      <w:bodyDiv w:val="1"/>
      <w:marLeft w:val="0"/>
      <w:marRight w:val="0"/>
      <w:marTop w:val="0"/>
      <w:marBottom w:val="0"/>
      <w:divBdr>
        <w:top w:val="none" w:sz="0" w:space="0" w:color="auto"/>
        <w:left w:val="none" w:sz="0" w:space="0" w:color="auto"/>
        <w:bottom w:val="none" w:sz="0" w:space="0" w:color="auto"/>
        <w:right w:val="none" w:sz="0" w:space="0" w:color="auto"/>
      </w:divBdr>
    </w:div>
    <w:div w:id="1725711038">
      <w:bodyDiv w:val="1"/>
      <w:marLeft w:val="0"/>
      <w:marRight w:val="0"/>
      <w:marTop w:val="0"/>
      <w:marBottom w:val="0"/>
      <w:divBdr>
        <w:top w:val="none" w:sz="0" w:space="0" w:color="auto"/>
        <w:left w:val="none" w:sz="0" w:space="0" w:color="auto"/>
        <w:bottom w:val="none" w:sz="0" w:space="0" w:color="auto"/>
        <w:right w:val="none" w:sz="0" w:space="0" w:color="auto"/>
      </w:divBdr>
    </w:div>
    <w:div w:id="1728409480">
      <w:bodyDiv w:val="1"/>
      <w:marLeft w:val="0"/>
      <w:marRight w:val="0"/>
      <w:marTop w:val="0"/>
      <w:marBottom w:val="0"/>
      <w:divBdr>
        <w:top w:val="none" w:sz="0" w:space="0" w:color="auto"/>
        <w:left w:val="none" w:sz="0" w:space="0" w:color="auto"/>
        <w:bottom w:val="none" w:sz="0" w:space="0" w:color="auto"/>
        <w:right w:val="none" w:sz="0" w:space="0" w:color="auto"/>
      </w:divBdr>
    </w:div>
    <w:div w:id="1730419639">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922499">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887647">
      <w:bodyDiv w:val="1"/>
      <w:marLeft w:val="0"/>
      <w:marRight w:val="0"/>
      <w:marTop w:val="0"/>
      <w:marBottom w:val="0"/>
      <w:divBdr>
        <w:top w:val="none" w:sz="0" w:space="0" w:color="auto"/>
        <w:left w:val="none" w:sz="0" w:space="0" w:color="auto"/>
        <w:bottom w:val="none" w:sz="0" w:space="0" w:color="auto"/>
        <w:right w:val="none" w:sz="0" w:space="0" w:color="auto"/>
      </w:divBdr>
      <w:divsChild>
        <w:div w:id="2124615824">
          <w:marLeft w:val="0"/>
          <w:marRight w:val="0"/>
          <w:marTop w:val="0"/>
          <w:marBottom w:val="0"/>
          <w:divBdr>
            <w:top w:val="none" w:sz="0" w:space="0" w:color="auto"/>
            <w:left w:val="none" w:sz="0" w:space="0" w:color="auto"/>
            <w:bottom w:val="none" w:sz="0" w:space="0" w:color="auto"/>
            <w:right w:val="none" w:sz="0" w:space="0" w:color="auto"/>
          </w:divBdr>
        </w:div>
      </w:divsChild>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9938741">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59985562">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81871203">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7330394">
      <w:bodyDiv w:val="1"/>
      <w:marLeft w:val="0"/>
      <w:marRight w:val="0"/>
      <w:marTop w:val="0"/>
      <w:marBottom w:val="0"/>
      <w:divBdr>
        <w:top w:val="none" w:sz="0" w:space="0" w:color="auto"/>
        <w:left w:val="none" w:sz="0" w:space="0" w:color="auto"/>
        <w:bottom w:val="none" w:sz="0" w:space="0" w:color="auto"/>
        <w:right w:val="none" w:sz="0" w:space="0" w:color="auto"/>
      </w:divBdr>
    </w:div>
    <w:div w:id="1825124066">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8326335">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4150275">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65634609">
      <w:bodyDiv w:val="1"/>
      <w:marLeft w:val="0"/>
      <w:marRight w:val="0"/>
      <w:marTop w:val="0"/>
      <w:marBottom w:val="0"/>
      <w:divBdr>
        <w:top w:val="none" w:sz="0" w:space="0" w:color="auto"/>
        <w:left w:val="none" w:sz="0" w:space="0" w:color="auto"/>
        <w:bottom w:val="none" w:sz="0" w:space="0" w:color="auto"/>
        <w:right w:val="none" w:sz="0" w:space="0" w:color="auto"/>
      </w:divBdr>
    </w:div>
    <w:div w:id="1882472266">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044684">
      <w:bodyDiv w:val="1"/>
      <w:marLeft w:val="0"/>
      <w:marRight w:val="0"/>
      <w:marTop w:val="0"/>
      <w:marBottom w:val="0"/>
      <w:divBdr>
        <w:top w:val="none" w:sz="0" w:space="0" w:color="auto"/>
        <w:left w:val="none" w:sz="0" w:space="0" w:color="auto"/>
        <w:bottom w:val="none" w:sz="0" w:space="0" w:color="auto"/>
        <w:right w:val="none" w:sz="0" w:space="0" w:color="auto"/>
      </w:divBdr>
    </w:div>
    <w:div w:id="1895656650">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6721740">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6400835">
      <w:bodyDiv w:val="1"/>
      <w:marLeft w:val="0"/>
      <w:marRight w:val="0"/>
      <w:marTop w:val="0"/>
      <w:marBottom w:val="0"/>
      <w:divBdr>
        <w:top w:val="none" w:sz="0" w:space="0" w:color="auto"/>
        <w:left w:val="none" w:sz="0" w:space="0" w:color="auto"/>
        <w:bottom w:val="none" w:sz="0" w:space="0" w:color="auto"/>
        <w:right w:val="none" w:sz="0" w:space="0" w:color="auto"/>
      </w:divBdr>
    </w:div>
    <w:div w:id="1956670079">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5958164">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9120695">
      <w:bodyDiv w:val="1"/>
      <w:marLeft w:val="0"/>
      <w:marRight w:val="0"/>
      <w:marTop w:val="0"/>
      <w:marBottom w:val="0"/>
      <w:divBdr>
        <w:top w:val="none" w:sz="0" w:space="0" w:color="auto"/>
        <w:left w:val="none" w:sz="0" w:space="0" w:color="auto"/>
        <w:bottom w:val="none" w:sz="0" w:space="0" w:color="auto"/>
        <w:right w:val="none" w:sz="0" w:space="0" w:color="auto"/>
      </w:divBdr>
    </w:div>
    <w:div w:id="1970892203">
      <w:bodyDiv w:val="1"/>
      <w:marLeft w:val="0"/>
      <w:marRight w:val="0"/>
      <w:marTop w:val="0"/>
      <w:marBottom w:val="0"/>
      <w:divBdr>
        <w:top w:val="none" w:sz="0" w:space="0" w:color="auto"/>
        <w:left w:val="none" w:sz="0" w:space="0" w:color="auto"/>
        <w:bottom w:val="none" w:sz="0" w:space="0" w:color="auto"/>
        <w:right w:val="none" w:sz="0" w:space="0" w:color="auto"/>
      </w:divBdr>
    </w:div>
    <w:div w:id="1974820704">
      <w:bodyDiv w:val="1"/>
      <w:marLeft w:val="0"/>
      <w:marRight w:val="0"/>
      <w:marTop w:val="0"/>
      <w:marBottom w:val="0"/>
      <w:divBdr>
        <w:top w:val="none" w:sz="0" w:space="0" w:color="auto"/>
        <w:left w:val="none" w:sz="0" w:space="0" w:color="auto"/>
        <w:bottom w:val="none" w:sz="0" w:space="0" w:color="auto"/>
        <w:right w:val="none" w:sz="0" w:space="0" w:color="auto"/>
      </w:divBdr>
    </w:div>
    <w:div w:id="1979070074">
      <w:bodyDiv w:val="1"/>
      <w:marLeft w:val="0"/>
      <w:marRight w:val="0"/>
      <w:marTop w:val="0"/>
      <w:marBottom w:val="0"/>
      <w:divBdr>
        <w:top w:val="none" w:sz="0" w:space="0" w:color="auto"/>
        <w:left w:val="none" w:sz="0" w:space="0" w:color="auto"/>
        <w:bottom w:val="none" w:sz="0" w:space="0" w:color="auto"/>
        <w:right w:val="none" w:sz="0" w:space="0" w:color="auto"/>
      </w:divBdr>
    </w:div>
    <w:div w:id="1997759165">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49986448">
      <w:bodyDiv w:val="1"/>
      <w:marLeft w:val="0"/>
      <w:marRight w:val="0"/>
      <w:marTop w:val="0"/>
      <w:marBottom w:val="0"/>
      <w:divBdr>
        <w:top w:val="none" w:sz="0" w:space="0" w:color="auto"/>
        <w:left w:val="none" w:sz="0" w:space="0" w:color="auto"/>
        <w:bottom w:val="none" w:sz="0" w:space="0" w:color="auto"/>
        <w:right w:val="none" w:sz="0" w:space="0" w:color="auto"/>
      </w:divBdr>
    </w:div>
    <w:div w:id="2051496213">
      <w:bodyDiv w:val="1"/>
      <w:marLeft w:val="0"/>
      <w:marRight w:val="0"/>
      <w:marTop w:val="0"/>
      <w:marBottom w:val="0"/>
      <w:divBdr>
        <w:top w:val="none" w:sz="0" w:space="0" w:color="auto"/>
        <w:left w:val="none" w:sz="0" w:space="0" w:color="auto"/>
        <w:bottom w:val="none" w:sz="0" w:space="0" w:color="auto"/>
        <w:right w:val="none" w:sz="0" w:space="0" w:color="auto"/>
      </w:divBdr>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65326815">
      <w:bodyDiv w:val="1"/>
      <w:marLeft w:val="0"/>
      <w:marRight w:val="0"/>
      <w:marTop w:val="0"/>
      <w:marBottom w:val="0"/>
      <w:divBdr>
        <w:top w:val="none" w:sz="0" w:space="0" w:color="auto"/>
        <w:left w:val="none" w:sz="0" w:space="0" w:color="auto"/>
        <w:bottom w:val="none" w:sz="0" w:space="0" w:color="auto"/>
        <w:right w:val="none" w:sz="0" w:space="0" w:color="auto"/>
      </w:divBdr>
    </w:div>
    <w:div w:id="2067802686">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89450435">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2267512">
      <w:bodyDiv w:val="1"/>
      <w:marLeft w:val="0"/>
      <w:marRight w:val="0"/>
      <w:marTop w:val="0"/>
      <w:marBottom w:val="0"/>
      <w:divBdr>
        <w:top w:val="none" w:sz="0" w:space="0" w:color="auto"/>
        <w:left w:val="none" w:sz="0" w:space="0" w:color="auto"/>
        <w:bottom w:val="none" w:sz="0" w:space="0" w:color="auto"/>
        <w:right w:val="none" w:sz="0" w:space="0" w:color="auto"/>
      </w:divBdr>
    </w:div>
    <w:div w:id="2095079812">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15131055">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8086005">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2552827">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7092740">
      <w:bodyDiv w:val="1"/>
      <w:marLeft w:val="0"/>
      <w:marRight w:val="0"/>
      <w:marTop w:val="0"/>
      <w:marBottom w:val="0"/>
      <w:divBdr>
        <w:top w:val="none" w:sz="0" w:space="0" w:color="auto"/>
        <w:left w:val="none" w:sz="0" w:space="0" w:color="auto"/>
        <w:bottom w:val="none" w:sz="0" w:space="0" w:color="auto"/>
        <w:right w:val="none" w:sz="0" w:space="0" w:color="auto"/>
      </w:divBdr>
    </w:div>
    <w:div w:id="2139646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433</Words>
  <Characters>2469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2897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dc:description/>
  <cp:lastModifiedBy>W Ozan - MTK</cp:lastModifiedBy>
  <cp:revision>2</cp:revision>
  <dcterms:created xsi:type="dcterms:W3CDTF">2025-11-07T17:39:00Z</dcterms:created>
  <dcterms:modified xsi:type="dcterms:W3CDTF">2025-11-07T17:39:00Z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2022-11-01T11:01:12Z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e6d0ba79-8a15-4c92-8944-d1821d7987c8</vt:lpwstr>
  </property>
  <property fmtid="{D5CDD505-2E9C-101B-9397-08002B2CF9AE}" pid="14" name="MSIP_Label_83bcef13-7cac-433f-ba1d-47a323951816_ContentBits">
    <vt:lpwstr>0</vt:lpwstr>
  </property>
</Properties>
</file>